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04B9" w:rsidRDefault="009004B9" w:rsidP="009004B9">
      <w:pPr>
        <w:rPr>
          <w:rFonts w:ascii="Times New Roman" w:hAnsi="Times New Roman" w:cs="Times New Roman"/>
          <w:sz w:val="28"/>
          <w:szCs w:val="28"/>
        </w:rPr>
      </w:pPr>
      <w:r>
        <w:rPr>
          <w:rFonts w:ascii="Times New Roman" w:hAnsi="Times New Roman" w:cs="Times New Roman"/>
          <w:sz w:val="28"/>
          <w:szCs w:val="28"/>
        </w:rPr>
        <w:t xml:space="preserve">        </w:t>
      </w:r>
      <w:r w:rsidRPr="009004B9">
        <w:rPr>
          <w:rFonts w:ascii="Times New Roman" w:hAnsi="Times New Roman" w:cs="Times New Roman"/>
          <w:sz w:val="28"/>
          <w:szCs w:val="28"/>
        </w:rPr>
        <w:t>Автосцепка СА-ЗТ для вагонов тяжеловесного движения</w:t>
      </w:r>
    </w:p>
    <w:p w:rsidR="009004B9" w:rsidRPr="009004B9" w:rsidRDefault="009004B9" w:rsidP="009004B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004B9">
        <w:rPr>
          <w:rFonts w:ascii="Times New Roman" w:hAnsi="Times New Roman" w:cs="Times New Roman"/>
          <w:sz w:val="28"/>
          <w:szCs w:val="28"/>
        </w:rPr>
        <w:t>Конструкцией автосцепки модели СА-3, массово применяемой на железных дорогах более 80 лет без существенных изменений, обеспечиваются сцепление и исключение разъединения вагонов при движении поезда в случае, если перед сцеплением разница по высоте между автосцепками не превышает </w:t>
      </w:r>
      <w:r w:rsidRPr="000050F1">
        <w:rPr>
          <w:rFonts w:ascii="Times New Roman" w:hAnsi="Times New Roman" w:cs="Times New Roman"/>
          <w:bCs/>
          <w:sz w:val="28"/>
          <w:szCs w:val="28"/>
        </w:rPr>
        <w:t>100</w:t>
      </w:r>
      <w:r w:rsidRPr="009004B9">
        <w:rPr>
          <w:rFonts w:ascii="Times New Roman" w:hAnsi="Times New Roman" w:cs="Times New Roman"/>
          <w:sz w:val="28"/>
          <w:szCs w:val="28"/>
        </w:rPr>
        <w:t> мм.</w:t>
      </w:r>
    </w:p>
    <w:p w:rsidR="009004B9" w:rsidRPr="009004B9" w:rsidRDefault="009004B9" w:rsidP="009004B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004B9">
        <w:rPr>
          <w:rFonts w:ascii="Times New Roman" w:hAnsi="Times New Roman" w:cs="Times New Roman"/>
          <w:sz w:val="28"/>
          <w:szCs w:val="28"/>
        </w:rPr>
        <w:t>Причиной такого ограничения является необходимость обеспечить достаточную величину площадки перекрытия замков.</w:t>
      </w:r>
    </w:p>
    <w:p w:rsidR="009004B9" w:rsidRPr="009004B9" w:rsidRDefault="009004B9" w:rsidP="009004B9">
      <w:pPr>
        <w:spacing w:after="0" w:line="240" w:lineRule="auto"/>
        <w:jc w:val="both"/>
        <w:rPr>
          <w:rFonts w:ascii="Times New Roman" w:hAnsi="Times New Roman" w:cs="Times New Roman"/>
          <w:sz w:val="28"/>
          <w:szCs w:val="28"/>
        </w:rPr>
      </w:pPr>
      <w:r w:rsidRPr="009004B9">
        <w:rPr>
          <w:rFonts w:ascii="Times New Roman" w:hAnsi="Times New Roman" w:cs="Times New Roman"/>
          <w:sz w:val="28"/>
          <w:szCs w:val="28"/>
        </w:rPr>
        <w:t xml:space="preserve">При превышении установленной разницы сцепление будет ненадежным, и при проходе по криволинейным участкам пути может произойти </w:t>
      </w:r>
      <w:proofErr w:type="spellStart"/>
      <w:r w:rsidRPr="009004B9">
        <w:rPr>
          <w:rFonts w:ascii="Times New Roman" w:hAnsi="Times New Roman" w:cs="Times New Roman"/>
          <w:sz w:val="28"/>
          <w:szCs w:val="28"/>
        </w:rPr>
        <w:t>саморасцеп</w:t>
      </w:r>
      <w:proofErr w:type="spellEnd"/>
      <w:r w:rsidRPr="009004B9">
        <w:rPr>
          <w:rFonts w:ascii="Times New Roman" w:hAnsi="Times New Roman" w:cs="Times New Roman"/>
          <w:sz w:val="28"/>
          <w:szCs w:val="28"/>
        </w:rPr>
        <w:t>.</w:t>
      </w:r>
    </w:p>
    <w:p w:rsidR="009004B9" w:rsidRPr="009004B9" w:rsidRDefault="009004B9" w:rsidP="009004B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004B9">
        <w:rPr>
          <w:rFonts w:ascii="Times New Roman" w:hAnsi="Times New Roman" w:cs="Times New Roman"/>
          <w:sz w:val="28"/>
          <w:szCs w:val="28"/>
        </w:rPr>
        <w:t>Ограничение вертикальной области сцепления автосцепки СА-3 не позволяет уменьшить жесткость подвешивания тяжеловесного грузового вагона, что в свою очередь необходимо для выполнения требований, устанавливающего нормы воздействия на железнодорожный путь.</w:t>
      </w:r>
    </w:p>
    <w:p w:rsidR="009004B9" w:rsidRPr="009004B9" w:rsidRDefault="009004B9" w:rsidP="009004B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004B9">
        <w:rPr>
          <w:rFonts w:ascii="Times New Roman" w:hAnsi="Times New Roman" w:cs="Times New Roman"/>
          <w:sz w:val="28"/>
          <w:szCs w:val="28"/>
        </w:rPr>
        <w:t>В рамках комплекса научно-исследовательских и опытно-конструкторских работ специалистам</w:t>
      </w:r>
      <w:proofErr w:type="gramStart"/>
      <w:r w:rsidRPr="009004B9">
        <w:rPr>
          <w:rFonts w:ascii="Times New Roman" w:hAnsi="Times New Roman" w:cs="Times New Roman"/>
          <w:sz w:val="28"/>
          <w:szCs w:val="28"/>
        </w:rPr>
        <w:t>и ООО</w:t>
      </w:r>
      <w:proofErr w:type="gramEnd"/>
      <w:r w:rsidRPr="009004B9">
        <w:rPr>
          <w:rFonts w:ascii="Times New Roman" w:hAnsi="Times New Roman" w:cs="Times New Roman"/>
          <w:sz w:val="28"/>
          <w:szCs w:val="28"/>
        </w:rPr>
        <w:t xml:space="preserve"> «ВНИЦТТ» разработаны автосцепка модели </w:t>
      </w:r>
      <w:r w:rsidR="0080732E">
        <w:rPr>
          <w:rFonts w:ascii="Times New Roman" w:hAnsi="Times New Roman" w:cs="Times New Roman"/>
          <w:sz w:val="28"/>
          <w:szCs w:val="28"/>
        </w:rPr>
        <w:t xml:space="preserve">                                               </w:t>
      </w:r>
      <w:r w:rsidRPr="009004B9">
        <w:rPr>
          <w:rFonts w:ascii="Times New Roman" w:hAnsi="Times New Roman" w:cs="Times New Roman"/>
          <w:sz w:val="28"/>
          <w:szCs w:val="28"/>
        </w:rPr>
        <w:t xml:space="preserve">СА-ЗТ, а также конструкции и технологии изготовления комплекта деталей и узлов </w:t>
      </w:r>
      <w:proofErr w:type="spellStart"/>
      <w:r w:rsidRPr="009004B9">
        <w:rPr>
          <w:rFonts w:ascii="Times New Roman" w:hAnsi="Times New Roman" w:cs="Times New Roman"/>
          <w:sz w:val="28"/>
          <w:szCs w:val="28"/>
        </w:rPr>
        <w:t>автосцепного</w:t>
      </w:r>
      <w:proofErr w:type="spellEnd"/>
      <w:r w:rsidRPr="009004B9">
        <w:rPr>
          <w:rFonts w:ascii="Times New Roman" w:hAnsi="Times New Roman" w:cs="Times New Roman"/>
          <w:sz w:val="28"/>
          <w:szCs w:val="28"/>
        </w:rPr>
        <w:t xml:space="preserve"> устройства для применения в составе тяжеловесного грузового вагона.</w:t>
      </w:r>
    </w:p>
    <w:p w:rsidR="009004B9" w:rsidRPr="009004B9" w:rsidRDefault="009004B9" w:rsidP="009004B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004B9">
        <w:rPr>
          <w:rFonts w:ascii="Times New Roman" w:hAnsi="Times New Roman" w:cs="Times New Roman"/>
          <w:sz w:val="28"/>
          <w:szCs w:val="28"/>
        </w:rPr>
        <w:t xml:space="preserve">В АО «Тихвинский вагоностроительный завод» (ТВСЗ) освоено производство содержащихся в </w:t>
      </w:r>
      <w:proofErr w:type="spellStart"/>
      <w:r w:rsidRPr="009004B9">
        <w:rPr>
          <w:rFonts w:ascii="Times New Roman" w:hAnsi="Times New Roman" w:cs="Times New Roman"/>
          <w:sz w:val="28"/>
          <w:szCs w:val="28"/>
        </w:rPr>
        <w:t>автосцепном</w:t>
      </w:r>
      <w:proofErr w:type="spellEnd"/>
      <w:r w:rsidRPr="009004B9">
        <w:rPr>
          <w:rFonts w:ascii="Times New Roman" w:hAnsi="Times New Roman" w:cs="Times New Roman"/>
          <w:sz w:val="28"/>
          <w:szCs w:val="28"/>
        </w:rPr>
        <w:t xml:space="preserve"> устройстве ответственных литых деталей.</w:t>
      </w:r>
    </w:p>
    <w:p w:rsidR="0080732E" w:rsidRDefault="0080732E" w:rsidP="0080732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Pr="0080732E">
        <w:rPr>
          <w:rFonts w:ascii="Times New Roman" w:hAnsi="Times New Roman" w:cs="Times New Roman"/>
          <w:sz w:val="28"/>
          <w:szCs w:val="28"/>
        </w:rPr>
        <w:t>Автосцепка СА-ЗТ предназначена для применения в тяжеловесных вагонах с максимальной статической осевой нагрузкой не менее 25 тс</w:t>
      </w:r>
      <w:r w:rsidR="00416CBC">
        <w:rPr>
          <w:rFonts w:ascii="Times New Roman" w:hAnsi="Times New Roman" w:cs="Times New Roman"/>
          <w:sz w:val="28"/>
          <w:szCs w:val="28"/>
        </w:rPr>
        <w:t xml:space="preserve"> до 27 тс</w:t>
      </w:r>
      <w:r w:rsidR="0078021F">
        <w:rPr>
          <w:rFonts w:ascii="Times New Roman" w:hAnsi="Times New Roman" w:cs="Times New Roman"/>
          <w:sz w:val="28"/>
          <w:szCs w:val="28"/>
        </w:rPr>
        <w:t xml:space="preserve"> </w:t>
      </w:r>
      <w:r w:rsidR="00416CBC">
        <w:rPr>
          <w:rFonts w:ascii="Times New Roman" w:hAnsi="Times New Roman" w:cs="Times New Roman"/>
          <w:sz w:val="28"/>
          <w:szCs w:val="28"/>
        </w:rPr>
        <w:t xml:space="preserve">производство которых начато в 2018 году </w:t>
      </w:r>
      <w:r w:rsidR="00416CBC" w:rsidRPr="00416CBC">
        <w:rPr>
          <w:rFonts w:ascii="Times New Roman" w:hAnsi="Times New Roman" w:cs="Times New Roman"/>
          <w:sz w:val="28"/>
          <w:szCs w:val="28"/>
        </w:rPr>
        <w:t>с разгр</w:t>
      </w:r>
      <w:r w:rsidR="00416CBC">
        <w:rPr>
          <w:rFonts w:ascii="Times New Roman" w:hAnsi="Times New Roman" w:cs="Times New Roman"/>
          <w:sz w:val="28"/>
          <w:szCs w:val="28"/>
        </w:rPr>
        <w:t>узочными</w:t>
      </w:r>
      <w:r w:rsidR="00416CBC" w:rsidRPr="00416CBC">
        <w:rPr>
          <w:rFonts w:ascii="Times New Roman" w:hAnsi="Times New Roman" w:cs="Times New Roman"/>
          <w:sz w:val="28"/>
          <w:szCs w:val="28"/>
        </w:rPr>
        <w:t xml:space="preserve"> люками и глухими торцевыми стенами </w:t>
      </w:r>
      <w:r w:rsidR="0078021F">
        <w:rPr>
          <w:rFonts w:ascii="Times New Roman" w:hAnsi="Times New Roman" w:cs="Times New Roman"/>
          <w:sz w:val="28"/>
          <w:szCs w:val="28"/>
        </w:rPr>
        <w:t>(рисунок 1)</w:t>
      </w:r>
      <w:r w:rsidRPr="0080732E">
        <w:rPr>
          <w:rFonts w:ascii="Times New Roman" w:hAnsi="Times New Roman" w:cs="Times New Roman"/>
          <w:sz w:val="28"/>
          <w:szCs w:val="28"/>
        </w:rPr>
        <w:t>, имеющие пониженный уровень хребтовой балки вследствие применения литой консоли хребтовой балки и/или тележек с увеличенным прогибом рессорного комплекта.</w:t>
      </w:r>
      <w:proofErr w:type="gramEnd"/>
    </w:p>
    <w:p w:rsidR="000050F1" w:rsidRDefault="000050F1" w:rsidP="000050F1">
      <w:pPr>
        <w:spacing w:after="0" w:line="240" w:lineRule="auto"/>
        <w:jc w:val="center"/>
        <w:rPr>
          <w:rFonts w:ascii="Times New Roman" w:hAnsi="Times New Roman" w:cs="Times New Roman"/>
          <w:sz w:val="28"/>
          <w:szCs w:val="28"/>
        </w:rPr>
      </w:pPr>
      <w:r w:rsidRPr="000050F1">
        <w:rPr>
          <w:rFonts w:ascii="Times New Roman" w:hAnsi="Times New Roman" w:cs="Times New Roman"/>
          <w:noProof/>
          <w:sz w:val="28"/>
          <w:szCs w:val="28"/>
          <w:lang w:eastAsia="ru-RU"/>
        </w:rPr>
        <w:drawing>
          <wp:inline distT="0" distB="0" distL="0" distR="0">
            <wp:extent cx="4300950" cy="2862396"/>
            <wp:effectExtent l="19050" t="0" r="4350" b="0"/>
            <wp:docPr id="3" name="Рисунок 3" descr="Автосцепка СА-ЗТ для вагонов тяжеловесного движения. Железная дорога, Длиннопост, Сцепка, Видео">
              <a:hlinkClick xmlns:a="http://schemas.openxmlformats.org/drawingml/2006/main" r:id="rId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втосцепка СА-ЗТ для вагонов тяжеловесного движения. Железная дорога, Длиннопост, Сцепка, Видео">
                      <a:hlinkClick r:id="rId5" tgtFrame="&quot;_blank&quot;"/>
                    </pic:cNvPr>
                    <pic:cNvPicPr>
                      <a:picLocks noChangeAspect="1" noChangeArrowheads="1"/>
                    </pic:cNvPicPr>
                  </pic:nvPicPr>
                  <pic:blipFill>
                    <a:blip r:embed="rId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01723" cy="2862910"/>
                    </a:xfrm>
                    <a:prstGeom prst="rect">
                      <a:avLst/>
                    </a:prstGeom>
                    <a:noFill/>
                    <a:ln>
                      <a:noFill/>
                    </a:ln>
                  </pic:spPr>
                </pic:pic>
              </a:graphicData>
            </a:graphic>
          </wp:inline>
        </w:drawing>
      </w:r>
    </w:p>
    <w:p w:rsidR="000050F1" w:rsidRDefault="000050F1" w:rsidP="0080732E">
      <w:pPr>
        <w:spacing w:after="0" w:line="240" w:lineRule="auto"/>
        <w:jc w:val="both"/>
        <w:rPr>
          <w:rFonts w:ascii="Times New Roman" w:hAnsi="Times New Roman" w:cs="Times New Roman"/>
          <w:sz w:val="28"/>
          <w:szCs w:val="28"/>
        </w:rPr>
      </w:pPr>
    </w:p>
    <w:p w:rsidR="000050F1" w:rsidRPr="000050F1" w:rsidRDefault="000050F1" w:rsidP="000050F1">
      <w:pPr>
        <w:rPr>
          <w:rFonts w:ascii="Times New Roman" w:hAnsi="Times New Roman" w:cs="Times New Roman"/>
        </w:rPr>
      </w:pPr>
      <w:r w:rsidRPr="000050F1">
        <w:rPr>
          <w:rFonts w:ascii="Times New Roman" w:hAnsi="Times New Roman" w:cs="Times New Roman"/>
        </w:rPr>
        <w:t>Рисунок 1 -</w:t>
      </w:r>
      <w:r w:rsidRPr="000050F1">
        <w:t xml:space="preserve"> </w:t>
      </w:r>
      <w:r w:rsidRPr="000050F1">
        <w:rPr>
          <w:rFonts w:ascii="Times New Roman" w:hAnsi="Times New Roman" w:cs="Times New Roman"/>
        </w:rPr>
        <w:t>Тяжеловесный вагон с максимальной статической осевой нагрузкой не менее 25 тс</w:t>
      </w:r>
    </w:p>
    <w:p w:rsidR="000050F1" w:rsidRDefault="0080732E" w:rsidP="0080732E">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80732E">
        <w:rPr>
          <w:rFonts w:ascii="Times New Roman" w:hAnsi="Times New Roman" w:cs="Times New Roman"/>
          <w:sz w:val="28"/>
          <w:szCs w:val="28"/>
        </w:rPr>
        <w:t xml:space="preserve">Конструкция автосцепки СА-ЗТ </w:t>
      </w:r>
      <w:r w:rsidR="009746B7">
        <w:rPr>
          <w:rFonts w:ascii="Times New Roman" w:hAnsi="Times New Roman" w:cs="Times New Roman"/>
          <w:sz w:val="28"/>
          <w:szCs w:val="28"/>
        </w:rPr>
        <w:t>(рисунок 2)</w:t>
      </w:r>
      <w:r w:rsidRPr="0080732E">
        <w:rPr>
          <w:rFonts w:ascii="Times New Roman" w:hAnsi="Times New Roman" w:cs="Times New Roman"/>
          <w:sz w:val="28"/>
          <w:szCs w:val="28"/>
        </w:rPr>
        <w:t>, в отличи</w:t>
      </w:r>
      <w:proofErr w:type="gramStart"/>
      <w:r w:rsidRPr="0080732E">
        <w:rPr>
          <w:rFonts w:ascii="Times New Roman" w:hAnsi="Times New Roman" w:cs="Times New Roman"/>
          <w:sz w:val="28"/>
          <w:szCs w:val="28"/>
        </w:rPr>
        <w:t>и</w:t>
      </w:r>
      <w:proofErr w:type="gramEnd"/>
      <w:r w:rsidRPr="0080732E">
        <w:rPr>
          <w:rFonts w:ascii="Times New Roman" w:hAnsi="Times New Roman" w:cs="Times New Roman"/>
          <w:sz w:val="28"/>
          <w:szCs w:val="28"/>
        </w:rPr>
        <w:t xml:space="preserve"> от автосцепки </w:t>
      </w:r>
      <w:r w:rsidR="009746B7">
        <w:rPr>
          <w:rFonts w:ascii="Times New Roman" w:hAnsi="Times New Roman" w:cs="Times New Roman"/>
          <w:sz w:val="28"/>
          <w:szCs w:val="28"/>
        </w:rPr>
        <w:t xml:space="preserve">               </w:t>
      </w:r>
      <w:r w:rsidRPr="0080732E">
        <w:rPr>
          <w:rFonts w:ascii="Times New Roman" w:hAnsi="Times New Roman" w:cs="Times New Roman"/>
          <w:sz w:val="28"/>
          <w:szCs w:val="28"/>
        </w:rPr>
        <w:t>СА-З, имеет малый зуб и замок, увеличенной высоты</w:t>
      </w:r>
      <w:r w:rsidR="000050F1">
        <w:rPr>
          <w:rFonts w:ascii="Times New Roman" w:hAnsi="Times New Roman" w:cs="Times New Roman"/>
          <w:sz w:val="28"/>
          <w:szCs w:val="28"/>
        </w:rPr>
        <w:t>.</w:t>
      </w:r>
    </w:p>
    <w:p w:rsidR="000050F1" w:rsidRDefault="000050F1" w:rsidP="0080732E">
      <w:pPr>
        <w:spacing w:after="0" w:line="240" w:lineRule="auto"/>
        <w:jc w:val="both"/>
        <w:rPr>
          <w:rFonts w:ascii="Times New Roman" w:hAnsi="Times New Roman" w:cs="Times New Roman"/>
          <w:sz w:val="28"/>
          <w:szCs w:val="28"/>
        </w:rPr>
      </w:pPr>
    </w:p>
    <w:p w:rsidR="000050F1" w:rsidRDefault="000050F1" w:rsidP="000050F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а)</w:t>
      </w:r>
    </w:p>
    <w:p w:rsidR="000050F1" w:rsidRDefault="000050F1" w:rsidP="000050F1">
      <w:pPr>
        <w:spacing w:after="0" w:line="240" w:lineRule="auto"/>
        <w:jc w:val="center"/>
        <w:rPr>
          <w:rFonts w:ascii="Times New Roman" w:hAnsi="Times New Roman" w:cs="Times New Roman"/>
          <w:sz w:val="28"/>
          <w:szCs w:val="28"/>
        </w:rPr>
      </w:pPr>
      <w:r w:rsidRPr="000050F1">
        <w:rPr>
          <w:rFonts w:ascii="Times New Roman" w:hAnsi="Times New Roman" w:cs="Times New Roman"/>
          <w:noProof/>
          <w:sz w:val="28"/>
          <w:szCs w:val="28"/>
          <w:lang w:eastAsia="ru-RU"/>
        </w:rPr>
        <w:drawing>
          <wp:inline distT="0" distB="0" distL="0" distR="0">
            <wp:extent cx="2484000" cy="1472344"/>
            <wp:effectExtent l="0" t="0" r="0"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9000" cy="1475308"/>
                    </a:xfrm>
                    <a:prstGeom prst="rect">
                      <a:avLst/>
                    </a:prstGeom>
                    <a:noFill/>
                    <a:ln>
                      <a:noFill/>
                    </a:ln>
                  </pic:spPr>
                </pic:pic>
              </a:graphicData>
            </a:graphic>
          </wp:inline>
        </w:drawing>
      </w:r>
    </w:p>
    <w:p w:rsidR="000050F1" w:rsidRDefault="000050F1" w:rsidP="000050F1">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б)</w:t>
      </w:r>
    </w:p>
    <w:p w:rsidR="000050F1" w:rsidRDefault="000050F1" w:rsidP="000050F1">
      <w:pPr>
        <w:spacing w:after="0" w:line="240" w:lineRule="auto"/>
        <w:jc w:val="center"/>
        <w:rPr>
          <w:rFonts w:ascii="Times New Roman" w:hAnsi="Times New Roman" w:cs="Times New Roman"/>
          <w:sz w:val="28"/>
          <w:szCs w:val="28"/>
        </w:rPr>
      </w:pPr>
      <w:r w:rsidRPr="000050F1">
        <w:rPr>
          <w:rFonts w:ascii="Times New Roman" w:hAnsi="Times New Roman" w:cs="Times New Roman"/>
          <w:noProof/>
          <w:sz w:val="28"/>
          <w:szCs w:val="28"/>
          <w:lang w:eastAsia="ru-RU"/>
        </w:rPr>
        <w:drawing>
          <wp:inline distT="0" distB="0" distL="0" distR="0">
            <wp:extent cx="2512800" cy="1489415"/>
            <wp:effectExtent l="0" t="0" r="180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9165" cy="1499115"/>
                    </a:xfrm>
                    <a:prstGeom prst="rect">
                      <a:avLst/>
                    </a:prstGeom>
                    <a:noFill/>
                    <a:ln>
                      <a:noFill/>
                    </a:ln>
                  </pic:spPr>
                </pic:pic>
              </a:graphicData>
            </a:graphic>
          </wp:inline>
        </w:drawing>
      </w:r>
    </w:p>
    <w:p w:rsidR="000050F1" w:rsidRDefault="000050F1" w:rsidP="000050F1">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в)   </w:t>
      </w:r>
    </w:p>
    <w:p w:rsidR="000050F1" w:rsidRDefault="000050F1" w:rsidP="000050F1">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59264" behindDoc="1" locked="0" layoutInCell="1" allowOverlap="1">
            <wp:simplePos x="0" y="0"/>
            <wp:positionH relativeFrom="column">
              <wp:posOffset>2106295</wp:posOffset>
            </wp:positionH>
            <wp:positionV relativeFrom="paragraph">
              <wp:posOffset>90805</wp:posOffset>
            </wp:positionV>
            <wp:extent cx="2104390" cy="1965325"/>
            <wp:effectExtent l="19050" t="0" r="0" b="0"/>
            <wp:wrapTight wrapText="bothSides">
              <wp:wrapPolygon edited="0">
                <wp:start x="-196" y="0"/>
                <wp:lineTo x="-196" y="21356"/>
                <wp:lineTo x="21509" y="21356"/>
                <wp:lineTo x="21509" y="0"/>
                <wp:lineTo x="-196" y="0"/>
              </wp:wrapPolygon>
            </wp:wrapTight>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104390" cy="1965325"/>
                    </a:xfrm>
                    <a:prstGeom prst="rect">
                      <a:avLst/>
                    </a:prstGeom>
                  </pic:spPr>
                </pic:pic>
              </a:graphicData>
            </a:graphic>
          </wp:anchor>
        </w:drawing>
      </w:r>
    </w:p>
    <w:p w:rsidR="000050F1" w:rsidRDefault="000050F1" w:rsidP="000050F1">
      <w:pPr>
        <w:spacing w:after="0" w:line="240" w:lineRule="auto"/>
        <w:jc w:val="center"/>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Pr="00A87ECE" w:rsidRDefault="000050F1" w:rsidP="000050F1">
      <w:pPr>
        <w:spacing w:after="0" w:line="240" w:lineRule="auto"/>
        <w:jc w:val="center"/>
        <w:rPr>
          <w:rFonts w:ascii="Times New Roman" w:hAnsi="Times New Roman" w:cs="Times New Roman"/>
        </w:rPr>
      </w:pPr>
      <w:r w:rsidRPr="00A87ECE">
        <w:rPr>
          <w:rFonts w:ascii="Times New Roman" w:hAnsi="Times New Roman" w:cs="Times New Roman"/>
        </w:rPr>
        <w:t>Рисунок 2 – Общий вид автосцепки СА-3Т:</w:t>
      </w:r>
    </w:p>
    <w:p w:rsidR="000050F1" w:rsidRPr="00A87ECE" w:rsidRDefault="000050F1" w:rsidP="000050F1">
      <w:pPr>
        <w:spacing w:after="0" w:line="240" w:lineRule="auto"/>
        <w:jc w:val="center"/>
        <w:rPr>
          <w:rFonts w:ascii="Times New Roman" w:hAnsi="Times New Roman" w:cs="Times New Roman"/>
        </w:rPr>
      </w:pPr>
      <w:r w:rsidRPr="00A87ECE">
        <w:rPr>
          <w:rFonts w:ascii="Times New Roman" w:hAnsi="Times New Roman" w:cs="Times New Roman"/>
        </w:rPr>
        <w:t>а) со стороны малого зуба; б) со стороны большого зуба; в) вид с лицевой стороны</w:t>
      </w:r>
    </w:p>
    <w:p w:rsidR="000050F1" w:rsidRPr="0080732E" w:rsidRDefault="000050F1" w:rsidP="0080732E">
      <w:pPr>
        <w:spacing w:after="0" w:line="240" w:lineRule="auto"/>
        <w:jc w:val="both"/>
        <w:rPr>
          <w:rFonts w:ascii="Times New Roman" w:hAnsi="Times New Roman" w:cs="Times New Roman"/>
          <w:sz w:val="28"/>
          <w:szCs w:val="28"/>
        </w:rPr>
      </w:pPr>
    </w:p>
    <w:p w:rsidR="0080732E" w:rsidRPr="0080732E" w:rsidRDefault="000050F1" w:rsidP="0080732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0732E" w:rsidRPr="0080732E">
        <w:rPr>
          <w:rFonts w:ascii="Times New Roman" w:hAnsi="Times New Roman" w:cs="Times New Roman"/>
          <w:sz w:val="28"/>
          <w:szCs w:val="28"/>
        </w:rPr>
        <w:t>Конструкция автосцепки СА-ЗТ позволяет расширить вертикальную область надежного сцепления на </w:t>
      </w:r>
      <w:r w:rsidR="0080732E" w:rsidRPr="000050F1">
        <w:rPr>
          <w:rFonts w:ascii="Times New Roman" w:hAnsi="Times New Roman" w:cs="Times New Roman"/>
          <w:bCs/>
          <w:sz w:val="28"/>
          <w:szCs w:val="28"/>
        </w:rPr>
        <w:t>70</w:t>
      </w:r>
      <w:r w:rsidR="0080732E" w:rsidRPr="000050F1">
        <w:rPr>
          <w:rFonts w:ascii="Times New Roman" w:hAnsi="Times New Roman" w:cs="Times New Roman"/>
          <w:sz w:val="28"/>
          <w:szCs w:val="28"/>
        </w:rPr>
        <w:t> </w:t>
      </w:r>
      <w:r w:rsidR="0080732E" w:rsidRPr="0080732E">
        <w:rPr>
          <w:rFonts w:ascii="Times New Roman" w:hAnsi="Times New Roman" w:cs="Times New Roman"/>
          <w:sz w:val="28"/>
          <w:szCs w:val="28"/>
        </w:rPr>
        <w:t xml:space="preserve">мм в сравнении с автосцепкой </w:t>
      </w:r>
      <w:proofErr w:type="gramStart"/>
      <w:r w:rsidR="0080732E" w:rsidRPr="0080732E">
        <w:rPr>
          <w:rFonts w:ascii="Times New Roman" w:hAnsi="Times New Roman" w:cs="Times New Roman"/>
          <w:sz w:val="28"/>
          <w:szCs w:val="28"/>
        </w:rPr>
        <w:t>СА-З</w:t>
      </w:r>
      <w:proofErr w:type="gramEnd"/>
      <w:r w:rsidR="0080732E" w:rsidRPr="0080732E">
        <w:rPr>
          <w:rFonts w:ascii="Times New Roman" w:hAnsi="Times New Roman" w:cs="Times New Roman"/>
          <w:sz w:val="28"/>
          <w:szCs w:val="28"/>
        </w:rPr>
        <w:t>.</w:t>
      </w:r>
    </w:p>
    <w:p w:rsidR="00A87ECE" w:rsidRDefault="0080732E" w:rsidP="0080732E">
      <w:pPr>
        <w:spacing w:after="0" w:line="240" w:lineRule="auto"/>
        <w:jc w:val="both"/>
        <w:rPr>
          <w:rFonts w:ascii="Times New Roman" w:hAnsi="Times New Roman" w:cs="Times New Roman"/>
          <w:sz w:val="28"/>
          <w:szCs w:val="28"/>
        </w:rPr>
      </w:pPr>
      <w:r w:rsidRPr="0080732E">
        <w:rPr>
          <w:rFonts w:ascii="Times New Roman" w:hAnsi="Times New Roman" w:cs="Times New Roman"/>
          <w:sz w:val="28"/>
          <w:szCs w:val="28"/>
        </w:rPr>
        <w:t xml:space="preserve">Корпус и замок автосцепки СА-ЗТ не взаимозаменяемы с деталями автосцепки </w:t>
      </w:r>
      <w:proofErr w:type="gramStart"/>
      <w:r w:rsidRPr="0080732E">
        <w:rPr>
          <w:rFonts w:ascii="Times New Roman" w:hAnsi="Times New Roman" w:cs="Times New Roman"/>
          <w:sz w:val="28"/>
          <w:szCs w:val="28"/>
        </w:rPr>
        <w:t>СА-З</w:t>
      </w:r>
      <w:proofErr w:type="gramEnd"/>
      <w:r w:rsidRPr="0080732E">
        <w:rPr>
          <w:rFonts w:ascii="Times New Roman" w:hAnsi="Times New Roman" w:cs="Times New Roman"/>
          <w:sz w:val="28"/>
          <w:szCs w:val="28"/>
        </w:rPr>
        <w:t>.</w:t>
      </w:r>
      <w:r w:rsidR="00BA0736">
        <w:rPr>
          <w:rFonts w:ascii="Times New Roman" w:hAnsi="Times New Roman" w:cs="Times New Roman"/>
          <w:sz w:val="28"/>
          <w:szCs w:val="28"/>
        </w:rPr>
        <w:t xml:space="preserve"> Контур зацепления по ГОСТ 21447-75 показан на рисунке 3. Совершенствование корпуса автосцепки и замка, направленные на увеличение области вертикального сцепления приведено на рисунке 4.</w:t>
      </w:r>
      <w:r w:rsidR="004D1F99">
        <w:rPr>
          <w:rFonts w:ascii="Times New Roman" w:hAnsi="Times New Roman" w:cs="Times New Roman"/>
          <w:sz w:val="28"/>
          <w:szCs w:val="28"/>
        </w:rPr>
        <w:t xml:space="preserve"> Износостойкая защита поверхностей закалкой ТВЧ корпуса автосцепки и замка приведена на рисунке 5. Твердость закаленного слоя не менее 40</w:t>
      </w:r>
      <w:r w:rsidR="004D1F99">
        <w:rPr>
          <w:rFonts w:ascii="Times New Roman" w:hAnsi="Times New Roman" w:cs="Times New Roman"/>
          <w:sz w:val="28"/>
          <w:szCs w:val="28"/>
          <w:lang w:val="en-US"/>
        </w:rPr>
        <w:t>HRC</w:t>
      </w:r>
      <w:r w:rsidR="004D1F99">
        <w:rPr>
          <w:rFonts w:ascii="Times New Roman" w:hAnsi="Times New Roman" w:cs="Times New Roman"/>
          <w:sz w:val="28"/>
          <w:szCs w:val="28"/>
        </w:rPr>
        <w:t xml:space="preserve">, глубина – не менее 3 мм. </w:t>
      </w:r>
    </w:p>
    <w:p w:rsidR="00A87ECE" w:rsidRDefault="00A87ECE" w:rsidP="0080732E">
      <w:pPr>
        <w:spacing w:after="0" w:line="240" w:lineRule="auto"/>
        <w:jc w:val="both"/>
        <w:rPr>
          <w:rFonts w:ascii="Times New Roman" w:hAnsi="Times New Roman" w:cs="Times New Roman"/>
          <w:sz w:val="28"/>
          <w:szCs w:val="28"/>
        </w:rPr>
      </w:pPr>
    </w:p>
    <w:p w:rsidR="0080732E" w:rsidRPr="0080732E" w:rsidRDefault="004D1F99" w:rsidP="0080732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A0736">
        <w:rPr>
          <w:rFonts w:ascii="Times New Roman" w:hAnsi="Times New Roman" w:cs="Times New Roman"/>
          <w:sz w:val="28"/>
          <w:szCs w:val="28"/>
        </w:rPr>
        <w:t xml:space="preserve"> </w:t>
      </w:r>
    </w:p>
    <w:p w:rsidR="00A87ECE" w:rsidRDefault="0080732E" w:rsidP="0080732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0050F1" w:rsidRDefault="000050F1" w:rsidP="0080732E">
      <w:pPr>
        <w:spacing w:after="0" w:line="240" w:lineRule="auto"/>
        <w:jc w:val="both"/>
        <w:rPr>
          <w:rFonts w:ascii="Times New Roman" w:hAnsi="Times New Roman" w:cs="Times New Roman"/>
          <w:sz w:val="28"/>
          <w:szCs w:val="28"/>
        </w:rPr>
      </w:pPr>
      <w:r w:rsidRPr="000050F1">
        <w:rPr>
          <w:rFonts w:ascii="Times New Roman" w:hAnsi="Times New Roman" w:cs="Times New Roman"/>
          <w:noProof/>
          <w:sz w:val="28"/>
          <w:szCs w:val="28"/>
          <w:lang w:eastAsia="ru-RU"/>
        </w:rPr>
        <w:lastRenderedPageBreak/>
        <w:drawing>
          <wp:anchor distT="0" distB="0" distL="114300" distR="114300" simplePos="0" relativeHeight="251661312" behindDoc="0" locked="0" layoutInCell="1" allowOverlap="0">
            <wp:simplePos x="0" y="0"/>
            <wp:positionH relativeFrom="page">
              <wp:align>center</wp:align>
            </wp:positionH>
            <wp:positionV relativeFrom="paragraph">
              <wp:posOffset>475110</wp:posOffset>
            </wp:positionV>
            <wp:extent cx="1548000" cy="1466260"/>
            <wp:effectExtent l="0" t="0" r="0" b="2540"/>
            <wp:wrapSquare wrapText="bothSides"/>
            <wp:docPr id="28" name="Picture 28"/>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0" cstate="print"/>
                    <a:stretch>
                      <a:fillRect/>
                    </a:stretch>
                  </pic:blipFill>
                  <pic:spPr>
                    <a:xfrm>
                      <a:off x="0" y="0"/>
                      <a:ext cx="1549400" cy="1464310"/>
                    </a:xfrm>
                    <a:prstGeom prst="rect">
                      <a:avLst/>
                    </a:prstGeom>
                  </pic:spPr>
                </pic:pic>
              </a:graphicData>
            </a:graphic>
          </wp:anchor>
        </w:drawing>
      </w: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r w:rsidRPr="000050F1">
        <w:rPr>
          <w:rFonts w:ascii="Times New Roman" w:hAnsi="Times New Roman" w:cs="Times New Roman"/>
          <w:noProof/>
          <w:sz w:val="28"/>
          <w:szCs w:val="28"/>
          <w:lang w:eastAsia="ru-RU"/>
        </w:rPr>
        <w:drawing>
          <wp:anchor distT="0" distB="0" distL="114300" distR="114300" simplePos="0" relativeHeight="251663360" behindDoc="1" locked="0" layoutInCell="1" allowOverlap="1">
            <wp:simplePos x="0" y="0"/>
            <wp:positionH relativeFrom="page">
              <wp:align>center</wp:align>
            </wp:positionH>
            <wp:positionV relativeFrom="paragraph">
              <wp:posOffset>208810</wp:posOffset>
            </wp:positionV>
            <wp:extent cx="3083720" cy="3628800"/>
            <wp:effectExtent l="0" t="0" r="5080" b="0"/>
            <wp:wrapTight wrapText="bothSides">
              <wp:wrapPolygon edited="0">
                <wp:start x="0" y="0"/>
                <wp:lineTo x="0" y="21437"/>
                <wp:lineTo x="21502" y="21437"/>
                <wp:lineTo x="21502" y="0"/>
                <wp:lineTo x="0" y="0"/>
              </wp:wrapPolygon>
            </wp:wrapTight>
            <wp:docPr id="14290935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093549" name=""/>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081600" cy="3628086"/>
                    </a:xfrm>
                    <a:prstGeom prst="rect">
                      <a:avLst/>
                    </a:prstGeom>
                  </pic:spPr>
                </pic:pic>
              </a:graphicData>
            </a:graphic>
          </wp:anchor>
        </w:drawing>
      </w: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Default="000050F1" w:rsidP="0080732E">
      <w:pPr>
        <w:spacing w:after="0" w:line="240" w:lineRule="auto"/>
        <w:jc w:val="both"/>
        <w:rPr>
          <w:rFonts w:ascii="Times New Roman" w:hAnsi="Times New Roman" w:cs="Times New Roman"/>
          <w:sz w:val="28"/>
          <w:szCs w:val="28"/>
        </w:rPr>
      </w:pPr>
    </w:p>
    <w:p w:rsidR="000050F1" w:rsidRPr="00A87ECE" w:rsidRDefault="000050F1" w:rsidP="00A87ECE">
      <w:pPr>
        <w:spacing w:after="0" w:line="240" w:lineRule="auto"/>
        <w:jc w:val="center"/>
        <w:rPr>
          <w:rFonts w:ascii="Times New Roman" w:hAnsi="Times New Roman" w:cs="Times New Roman"/>
        </w:rPr>
      </w:pPr>
      <w:r w:rsidRPr="00A87ECE">
        <w:rPr>
          <w:rFonts w:ascii="Times New Roman" w:hAnsi="Times New Roman" w:cs="Times New Roman"/>
        </w:rPr>
        <w:t>Рисунок 3 – Контур зацепления</w:t>
      </w:r>
    </w:p>
    <w:p w:rsidR="00A87ECE" w:rsidRDefault="00A87ECE" w:rsidP="00A87ECE">
      <w:pPr>
        <w:spacing w:after="0" w:line="240" w:lineRule="auto"/>
        <w:jc w:val="center"/>
        <w:rPr>
          <w:rFonts w:ascii="Times New Roman" w:hAnsi="Times New Roman" w:cs="Times New Roman"/>
          <w:sz w:val="28"/>
          <w:szCs w:val="28"/>
        </w:rPr>
      </w:pPr>
    </w:p>
    <w:p w:rsidR="00A87ECE" w:rsidRDefault="004D45C0" w:rsidP="0080732E">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pict>
          <v:group id="Group 2093" o:spid="_x0000_s1041" style="position:absolute;left:0;text-align:left;margin-left:179.95pt;margin-top:1.65pt;width:226.3pt;height:175.1pt;z-index:251664384;mso-position-horizontal-relative:page" coordsize="28742,222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ZUEsDBAoAAAAAAAAAIQDsPTGBfiQAAH4kAAAU&#10;AAAAZHJzL21lZGlhL2ltYWdlMi5qcGf/2P/gABBKRklGAAEBAQBgAGAAAP/bAEMAAwICAwICAwMD&#10;AwQDAwQFCAUFBAQFCgcHBggMCgwMCwoLCw0OEhANDhEOCwsQFhARExQVFRUMDxcYFhQYEhQVFP/b&#10;AEMBAwQEBQQFCQUFCRQNCw0UFBQUFBQUFBQUFBQUFBQUFBQUFBQUFBQUFBQUFBQUFBQUFBQUFBQU&#10;FBQUFBQUFBQUFP/AABEIAQQBK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 o:spid="_x0000_s1042" type="#_x0000_t75" style="position:absolute;left:929;width:27813;height:111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">
              <v:imagedata r:id="rId12" o:title=""/>
            </v:shape>
            <v:shape id="Picture 21" o:spid="_x0000_s1043" type="#_x0000_t75" style="position:absolute;left:13304;top:9707;width:14097;height:123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">
              <v:imagedata r:id="rId13" o:title=""/>
            </v:shape>
            <v:shape id="Picture 99" o:spid="_x0000_s1044" type="#_x0000_t75" style="position:absolute;left:13319;top:9738;width:13853;height:124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">
              <v:imagedata r:id="rId14" o:title=""/>
            </v:shape>
            <v:shape id="Picture 101" o:spid="_x0000_s1045" type="#_x0000_t75" style="position:absolute;top:11536;width:14066;height:103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">
              <v:imagedata r:id="rId15" o:title=""/>
            </v:shape>
            <w10:wrap type="square" anchorx="page"/>
          </v:group>
        </w:pict>
      </w:r>
      <w:r w:rsidR="00A87ECE">
        <w:rPr>
          <w:rFonts w:ascii="Times New Roman" w:hAnsi="Times New Roman" w:cs="Times New Roman"/>
          <w:sz w:val="28"/>
          <w:szCs w:val="28"/>
        </w:rPr>
        <w:t xml:space="preserve">    </w:t>
      </w:r>
    </w:p>
    <w:p w:rsidR="00A87ECE" w:rsidRDefault="00A87ECE" w:rsidP="0080732E">
      <w:pPr>
        <w:spacing w:after="0" w:line="240" w:lineRule="auto"/>
        <w:jc w:val="both"/>
        <w:rPr>
          <w:rFonts w:ascii="Times New Roman" w:hAnsi="Times New Roman" w:cs="Times New Roman"/>
          <w:sz w:val="28"/>
          <w:szCs w:val="28"/>
        </w:rPr>
      </w:pPr>
    </w:p>
    <w:p w:rsidR="00A87ECE" w:rsidRDefault="00A87ECE" w:rsidP="0080732E">
      <w:pPr>
        <w:spacing w:after="0" w:line="240" w:lineRule="auto"/>
        <w:jc w:val="both"/>
        <w:rPr>
          <w:rFonts w:ascii="Times New Roman" w:hAnsi="Times New Roman" w:cs="Times New Roman"/>
          <w:sz w:val="28"/>
          <w:szCs w:val="28"/>
        </w:rPr>
      </w:pPr>
    </w:p>
    <w:p w:rsidR="00A87ECE" w:rsidRDefault="00A87ECE" w:rsidP="0080732E">
      <w:pPr>
        <w:spacing w:after="0" w:line="240" w:lineRule="auto"/>
        <w:jc w:val="both"/>
        <w:rPr>
          <w:rFonts w:ascii="Times New Roman" w:hAnsi="Times New Roman" w:cs="Times New Roman"/>
          <w:sz w:val="28"/>
          <w:szCs w:val="28"/>
        </w:rPr>
      </w:pPr>
    </w:p>
    <w:p w:rsidR="00A87ECE" w:rsidRDefault="00A87ECE" w:rsidP="0080732E">
      <w:pPr>
        <w:spacing w:after="0" w:line="240" w:lineRule="auto"/>
        <w:jc w:val="both"/>
        <w:rPr>
          <w:rFonts w:ascii="Times New Roman" w:hAnsi="Times New Roman" w:cs="Times New Roman"/>
          <w:sz w:val="28"/>
          <w:szCs w:val="28"/>
        </w:rPr>
      </w:pPr>
    </w:p>
    <w:p w:rsidR="00A87ECE" w:rsidRDefault="00A87ECE" w:rsidP="0080732E">
      <w:pPr>
        <w:spacing w:after="0" w:line="240" w:lineRule="auto"/>
        <w:jc w:val="both"/>
        <w:rPr>
          <w:rFonts w:ascii="Times New Roman" w:hAnsi="Times New Roman" w:cs="Times New Roman"/>
          <w:sz w:val="28"/>
          <w:szCs w:val="28"/>
        </w:rPr>
      </w:pPr>
    </w:p>
    <w:p w:rsidR="00A87ECE" w:rsidRDefault="00A87ECE" w:rsidP="0080732E">
      <w:pPr>
        <w:spacing w:after="0" w:line="240" w:lineRule="auto"/>
        <w:jc w:val="both"/>
        <w:rPr>
          <w:rFonts w:ascii="Times New Roman" w:hAnsi="Times New Roman" w:cs="Times New Roman"/>
          <w:sz w:val="28"/>
          <w:szCs w:val="28"/>
        </w:rPr>
      </w:pPr>
    </w:p>
    <w:p w:rsidR="00A87ECE" w:rsidRDefault="00A87ECE" w:rsidP="0080732E">
      <w:pPr>
        <w:spacing w:after="0" w:line="240" w:lineRule="auto"/>
        <w:jc w:val="both"/>
        <w:rPr>
          <w:rFonts w:ascii="Times New Roman" w:hAnsi="Times New Roman" w:cs="Times New Roman"/>
          <w:sz w:val="28"/>
          <w:szCs w:val="28"/>
        </w:rPr>
      </w:pPr>
    </w:p>
    <w:p w:rsidR="00A87ECE" w:rsidRDefault="00A87ECE" w:rsidP="0080732E">
      <w:pPr>
        <w:spacing w:after="0" w:line="240" w:lineRule="auto"/>
        <w:jc w:val="both"/>
        <w:rPr>
          <w:rFonts w:ascii="Times New Roman" w:hAnsi="Times New Roman" w:cs="Times New Roman"/>
          <w:sz w:val="28"/>
          <w:szCs w:val="28"/>
        </w:rPr>
      </w:pPr>
    </w:p>
    <w:p w:rsidR="00A87ECE" w:rsidRDefault="00A87ECE" w:rsidP="0080732E">
      <w:pPr>
        <w:spacing w:after="0" w:line="240" w:lineRule="auto"/>
        <w:jc w:val="both"/>
        <w:rPr>
          <w:rFonts w:ascii="Times New Roman" w:hAnsi="Times New Roman" w:cs="Times New Roman"/>
          <w:sz w:val="28"/>
          <w:szCs w:val="28"/>
        </w:rPr>
      </w:pPr>
    </w:p>
    <w:p w:rsidR="00A87ECE" w:rsidRDefault="00A87ECE" w:rsidP="0080732E">
      <w:pPr>
        <w:spacing w:after="0" w:line="240" w:lineRule="auto"/>
        <w:jc w:val="both"/>
        <w:rPr>
          <w:rFonts w:ascii="Times New Roman" w:hAnsi="Times New Roman" w:cs="Times New Roman"/>
          <w:sz w:val="28"/>
          <w:szCs w:val="28"/>
        </w:rPr>
      </w:pPr>
    </w:p>
    <w:p w:rsidR="00A87ECE" w:rsidRPr="00A87ECE" w:rsidRDefault="00A87ECE" w:rsidP="00A87ECE">
      <w:pPr>
        <w:spacing w:after="0" w:line="240" w:lineRule="auto"/>
        <w:rPr>
          <w:rFonts w:ascii="Times New Roman" w:hAnsi="Times New Roman" w:cs="Times New Roman"/>
        </w:rPr>
      </w:pPr>
      <w:r>
        <w:rPr>
          <w:rFonts w:ascii="Times New Roman" w:hAnsi="Times New Roman" w:cs="Times New Roman"/>
        </w:rPr>
        <w:t xml:space="preserve">                                           </w:t>
      </w:r>
      <w:r w:rsidRPr="00A87ECE">
        <w:rPr>
          <w:rFonts w:ascii="Times New Roman" w:hAnsi="Times New Roman" w:cs="Times New Roman"/>
        </w:rPr>
        <w:t xml:space="preserve">Автосцепка СА3    </w:t>
      </w:r>
      <w:r>
        <w:rPr>
          <w:rFonts w:ascii="Times New Roman" w:hAnsi="Times New Roman" w:cs="Times New Roman"/>
        </w:rPr>
        <w:t xml:space="preserve">        </w:t>
      </w:r>
      <w:r w:rsidRPr="00A87ECE">
        <w:rPr>
          <w:rFonts w:ascii="Times New Roman" w:hAnsi="Times New Roman" w:cs="Times New Roman"/>
        </w:rPr>
        <w:t>Автосцепка СА3Т</w:t>
      </w:r>
    </w:p>
    <w:p w:rsidR="00A87ECE" w:rsidRPr="00A87ECE" w:rsidRDefault="00A87ECE" w:rsidP="00A87ECE">
      <w:pPr>
        <w:spacing w:after="0" w:line="240" w:lineRule="auto"/>
        <w:jc w:val="center"/>
        <w:rPr>
          <w:rFonts w:ascii="Times New Roman" w:hAnsi="Times New Roman" w:cs="Times New Roman"/>
        </w:rPr>
      </w:pPr>
      <w:r w:rsidRPr="00A87ECE">
        <w:rPr>
          <w:rFonts w:ascii="Times New Roman" w:hAnsi="Times New Roman" w:cs="Times New Roman"/>
        </w:rPr>
        <w:t>Рисунок 4 – Совершенствование корпуса автосцепки и замка</w:t>
      </w:r>
    </w:p>
    <w:p w:rsidR="00A87ECE" w:rsidRDefault="00A87ECE" w:rsidP="0080732E">
      <w:pPr>
        <w:spacing w:after="0" w:line="240" w:lineRule="auto"/>
        <w:jc w:val="both"/>
        <w:rPr>
          <w:rFonts w:ascii="Times New Roman" w:hAnsi="Times New Roman" w:cs="Times New Roman"/>
          <w:sz w:val="28"/>
          <w:szCs w:val="28"/>
        </w:rPr>
      </w:pPr>
    </w:p>
    <w:p w:rsidR="00A87ECE" w:rsidRDefault="00A87ECE" w:rsidP="00A87ECE">
      <w:pPr>
        <w:spacing w:after="0" w:line="240" w:lineRule="auto"/>
        <w:jc w:val="center"/>
        <w:rPr>
          <w:rFonts w:ascii="Times New Roman" w:hAnsi="Times New Roman" w:cs="Times New Roman"/>
          <w:sz w:val="28"/>
          <w:szCs w:val="28"/>
        </w:rPr>
      </w:pPr>
      <w:r w:rsidRPr="00A87ECE">
        <w:rPr>
          <w:rFonts w:ascii="Times New Roman" w:hAnsi="Times New Roman" w:cs="Times New Roman"/>
          <w:noProof/>
          <w:sz w:val="28"/>
          <w:szCs w:val="28"/>
          <w:lang w:eastAsia="ru-RU"/>
        </w:rPr>
        <w:lastRenderedPageBreak/>
        <w:drawing>
          <wp:anchor distT="0" distB="0" distL="114300" distR="114300" simplePos="0" relativeHeight="251666432" behindDoc="0" locked="0" layoutInCell="1" allowOverlap="0">
            <wp:simplePos x="0" y="0"/>
            <wp:positionH relativeFrom="margin">
              <wp:posOffset>1424940</wp:posOffset>
            </wp:positionH>
            <wp:positionV relativeFrom="page">
              <wp:posOffset>489585</wp:posOffset>
            </wp:positionV>
            <wp:extent cx="2411730" cy="1918335"/>
            <wp:effectExtent l="19050" t="0" r="7620" b="0"/>
            <wp:wrapSquare wrapText="bothSides"/>
            <wp:docPr id="2222" name="Picture 2222"/>
            <wp:cNvGraphicFramePr/>
            <a:graphic xmlns:a="http://schemas.openxmlformats.org/drawingml/2006/main">
              <a:graphicData uri="http://schemas.openxmlformats.org/drawingml/2006/picture">
                <pic:pic xmlns:pic="http://schemas.openxmlformats.org/drawingml/2006/picture">
                  <pic:nvPicPr>
                    <pic:cNvPr id="2222" name="Picture 2222"/>
                    <pic:cNvPicPr/>
                  </pic:nvPicPr>
                  <pic:blipFill>
                    <a:blip r:embed="rId16" cstate="print"/>
                    <a:stretch>
                      <a:fillRect/>
                    </a:stretch>
                  </pic:blipFill>
                  <pic:spPr>
                    <a:xfrm>
                      <a:off x="0" y="0"/>
                      <a:ext cx="2411730" cy="1918335"/>
                    </a:xfrm>
                    <a:prstGeom prst="rect">
                      <a:avLst/>
                    </a:prstGeom>
                  </pic:spPr>
                </pic:pic>
              </a:graphicData>
            </a:graphic>
          </wp:anchor>
        </w:drawing>
      </w:r>
    </w:p>
    <w:p w:rsidR="00A87ECE" w:rsidRDefault="00A87ECE" w:rsidP="0080732E">
      <w:pPr>
        <w:spacing w:after="0" w:line="240" w:lineRule="auto"/>
        <w:jc w:val="both"/>
        <w:rPr>
          <w:rFonts w:ascii="Times New Roman" w:hAnsi="Times New Roman" w:cs="Times New Roman"/>
          <w:sz w:val="28"/>
          <w:szCs w:val="28"/>
        </w:rPr>
      </w:pPr>
    </w:p>
    <w:p w:rsidR="00A87ECE" w:rsidRDefault="00A87ECE" w:rsidP="0080732E">
      <w:pPr>
        <w:spacing w:after="0" w:line="240" w:lineRule="auto"/>
        <w:jc w:val="both"/>
        <w:rPr>
          <w:rFonts w:ascii="Times New Roman" w:hAnsi="Times New Roman" w:cs="Times New Roman"/>
          <w:sz w:val="28"/>
          <w:szCs w:val="28"/>
        </w:rPr>
      </w:pPr>
    </w:p>
    <w:p w:rsidR="00A87ECE" w:rsidRDefault="00A87ECE" w:rsidP="0080732E">
      <w:pPr>
        <w:spacing w:after="0" w:line="240" w:lineRule="auto"/>
        <w:jc w:val="both"/>
        <w:rPr>
          <w:rFonts w:ascii="Times New Roman" w:hAnsi="Times New Roman" w:cs="Times New Roman"/>
          <w:sz w:val="28"/>
          <w:szCs w:val="28"/>
        </w:rPr>
      </w:pPr>
    </w:p>
    <w:p w:rsidR="00A87ECE" w:rsidRDefault="00A87ECE" w:rsidP="0080732E">
      <w:pPr>
        <w:spacing w:after="0" w:line="240" w:lineRule="auto"/>
        <w:jc w:val="both"/>
        <w:rPr>
          <w:rFonts w:ascii="Times New Roman" w:hAnsi="Times New Roman" w:cs="Times New Roman"/>
          <w:sz w:val="28"/>
          <w:szCs w:val="28"/>
        </w:rPr>
      </w:pPr>
    </w:p>
    <w:p w:rsidR="00A87ECE" w:rsidRDefault="00A87ECE" w:rsidP="0080732E">
      <w:pPr>
        <w:spacing w:after="0" w:line="240" w:lineRule="auto"/>
        <w:jc w:val="both"/>
        <w:rPr>
          <w:rFonts w:ascii="Times New Roman" w:hAnsi="Times New Roman" w:cs="Times New Roman"/>
          <w:sz w:val="28"/>
          <w:szCs w:val="28"/>
        </w:rPr>
      </w:pPr>
    </w:p>
    <w:p w:rsidR="00A87ECE" w:rsidRDefault="00A87ECE" w:rsidP="0080732E">
      <w:pPr>
        <w:spacing w:after="0" w:line="240" w:lineRule="auto"/>
        <w:jc w:val="both"/>
        <w:rPr>
          <w:rFonts w:ascii="Times New Roman" w:hAnsi="Times New Roman" w:cs="Times New Roman"/>
          <w:sz w:val="28"/>
          <w:szCs w:val="28"/>
        </w:rPr>
      </w:pPr>
    </w:p>
    <w:p w:rsidR="00A87ECE" w:rsidRDefault="00A87ECE" w:rsidP="0080732E">
      <w:pPr>
        <w:spacing w:after="0" w:line="240" w:lineRule="auto"/>
        <w:jc w:val="both"/>
        <w:rPr>
          <w:rFonts w:ascii="Times New Roman" w:hAnsi="Times New Roman" w:cs="Times New Roman"/>
          <w:sz w:val="28"/>
          <w:szCs w:val="28"/>
        </w:rPr>
      </w:pPr>
    </w:p>
    <w:p w:rsidR="00A87ECE" w:rsidRDefault="00A87ECE" w:rsidP="0080732E">
      <w:pPr>
        <w:spacing w:after="0" w:line="240" w:lineRule="auto"/>
        <w:jc w:val="both"/>
        <w:rPr>
          <w:rFonts w:ascii="Times New Roman" w:hAnsi="Times New Roman" w:cs="Times New Roman"/>
          <w:sz w:val="28"/>
          <w:szCs w:val="28"/>
        </w:rPr>
      </w:pPr>
    </w:p>
    <w:p w:rsidR="00A87ECE" w:rsidRPr="00A87ECE" w:rsidRDefault="00A87ECE" w:rsidP="00A87ECE">
      <w:pPr>
        <w:spacing w:after="0" w:line="240" w:lineRule="auto"/>
        <w:jc w:val="center"/>
        <w:rPr>
          <w:rFonts w:ascii="Times New Roman" w:hAnsi="Times New Roman" w:cs="Times New Roman"/>
        </w:rPr>
      </w:pPr>
      <w:r w:rsidRPr="00A87ECE">
        <w:rPr>
          <w:rFonts w:ascii="Times New Roman" w:hAnsi="Times New Roman" w:cs="Times New Roman"/>
        </w:rPr>
        <w:t>Рисунок 5 – Износостойкая защита корпуса автосцепки и замка</w:t>
      </w:r>
    </w:p>
    <w:p w:rsidR="00A87ECE" w:rsidRDefault="00A87ECE" w:rsidP="0080732E">
      <w:pPr>
        <w:spacing w:after="0" w:line="240" w:lineRule="auto"/>
        <w:jc w:val="both"/>
        <w:rPr>
          <w:rFonts w:ascii="Times New Roman" w:hAnsi="Times New Roman" w:cs="Times New Roman"/>
          <w:sz w:val="28"/>
          <w:szCs w:val="28"/>
        </w:rPr>
      </w:pPr>
    </w:p>
    <w:p w:rsidR="00A87ECE" w:rsidRPr="0080732E" w:rsidRDefault="00A87ECE" w:rsidP="0080732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0732E" w:rsidRPr="0080732E">
        <w:rPr>
          <w:rFonts w:ascii="Times New Roman" w:hAnsi="Times New Roman" w:cs="Times New Roman"/>
          <w:sz w:val="28"/>
          <w:szCs w:val="28"/>
        </w:rPr>
        <w:t xml:space="preserve">Хвостовик автосцепки имеет овальное отверстие крепления автосцепки отличное от отверстия хвостовика автосцепки </w:t>
      </w:r>
      <w:proofErr w:type="gramStart"/>
      <w:r w:rsidR="0080732E" w:rsidRPr="0080732E">
        <w:rPr>
          <w:rFonts w:ascii="Times New Roman" w:hAnsi="Times New Roman" w:cs="Times New Roman"/>
          <w:sz w:val="28"/>
          <w:szCs w:val="28"/>
        </w:rPr>
        <w:t>СА-З</w:t>
      </w:r>
      <w:proofErr w:type="gramEnd"/>
      <w:r w:rsidR="0080732E" w:rsidRPr="0080732E">
        <w:rPr>
          <w:rFonts w:ascii="Times New Roman" w:hAnsi="Times New Roman" w:cs="Times New Roman"/>
          <w:sz w:val="28"/>
          <w:szCs w:val="28"/>
        </w:rPr>
        <w:t xml:space="preserve"> и сферическую торцевую часть хвостовика корпуса.</w:t>
      </w:r>
    </w:p>
    <w:p w:rsidR="0080732E" w:rsidRPr="0080732E" w:rsidRDefault="0080732E" w:rsidP="0080732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80732E">
        <w:rPr>
          <w:rFonts w:ascii="Times New Roman" w:hAnsi="Times New Roman" w:cs="Times New Roman"/>
          <w:sz w:val="28"/>
          <w:szCs w:val="28"/>
        </w:rPr>
        <w:t>Анализ наиболее частых повреждений корпуса этой автосцепки в процессе эксплуатации показал, что более 70% приходится на зону шарнирного соединения хвостовика с клином тягового хомута.</w:t>
      </w:r>
    </w:p>
    <w:p w:rsidR="00EF59D4" w:rsidRPr="00EF59D4" w:rsidRDefault="0080732E" w:rsidP="00EF59D4">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80732E">
        <w:rPr>
          <w:rFonts w:ascii="Times New Roman" w:hAnsi="Times New Roman" w:cs="Times New Roman"/>
          <w:sz w:val="28"/>
          <w:szCs w:val="28"/>
        </w:rPr>
        <w:t>Поэтому конструкция хвостовика корпуса автосцепки СА-ЗТ в этом месте изменена таким образом, чтобы снизить возникающие в процессе эксплуатации контактные напряжения.</w:t>
      </w:r>
      <w:r w:rsidR="00EF59D4">
        <w:rPr>
          <w:rFonts w:ascii="Times New Roman" w:hAnsi="Times New Roman" w:cs="Times New Roman"/>
          <w:sz w:val="28"/>
          <w:szCs w:val="28"/>
        </w:rPr>
        <w:t xml:space="preserve"> </w:t>
      </w:r>
      <w:r w:rsidR="00EF59D4" w:rsidRPr="00EF59D4">
        <w:rPr>
          <w:rFonts w:ascii="Times New Roman" w:hAnsi="Times New Roman" w:cs="Times New Roman"/>
          <w:sz w:val="28"/>
          <w:szCs w:val="28"/>
        </w:rPr>
        <w:t>Наряду с расширенными функциональными характеристиками, автосцепка СА-ЗТ обладает увеличенными прочностью и ресурсом.</w:t>
      </w:r>
    </w:p>
    <w:p w:rsidR="00EF59D4" w:rsidRDefault="00EF59D4" w:rsidP="00EF59D4">
      <w:pPr>
        <w:spacing w:after="0" w:line="240" w:lineRule="auto"/>
        <w:jc w:val="both"/>
        <w:rPr>
          <w:rFonts w:ascii="Times New Roman" w:hAnsi="Times New Roman" w:cs="Times New Roman"/>
          <w:sz w:val="28"/>
          <w:szCs w:val="28"/>
        </w:rPr>
      </w:pPr>
      <w:r w:rsidRPr="00EF59D4">
        <w:rPr>
          <w:rFonts w:ascii="Times New Roman" w:hAnsi="Times New Roman" w:cs="Times New Roman"/>
          <w:sz w:val="28"/>
          <w:szCs w:val="28"/>
        </w:rPr>
        <w:t>Тяговые поверхности большого и малого зубьев корпуса и замыкающая поверхность замка изготавливаются с применением технологии поверхностной закалки, повышающей износостойкость.</w:t>
      </w:r>
    </w:p>
    <w:p w:rsidR="005141AD" w:rsidRDefault="005141AD" w:rsidP="005141AD">
      <w:pPr>
        <w:spacing w:after="0" w:line="240" w:lineRule="auto"/>
        <w:jc w:val="both"/>
        <w:rPr>
          <w:rFonts w:ascii="Times New Roman" w:hAnsi="Times New Roman" w:cs="Times New Roman"/>
          <w:sz w:val="28"/>
          <w:szCs w:val="28"/>
        </w:rPr>
      </w:pPr>
      <w:r w:rsidRPr="005141AD">
        <w:rPr>
          <w:rFonts w:ascii="Times New Roman" w:hAnsi="Times New Roman" w:cs="Times New Roman"/>
          <w:bCs/>
          <w:sz w:val="28"/>
          <w:szCs w:val="28"/>
        </w:rPr>
        <w:t>Крепление клина тягового хомута, после соединения автосцепки СА-3Т с хомутом тяговым</w:t>
      </w:r>
      <w:r w:rsidRPr="005141AD">
        <w:rPr>
          <w:rFonts w:ascii="Times New Roman" w:hAnsi="Times New Roman" w:cs="Times New Roman"/>
          <w:b/>
          <w:sz w:val="28"/>
          <w:szCs w:val="28"/>
        </w:rPr>
        <w:t xml:space="preserve"> </w:t>
      </w:r>
      <w:r w:rsidRPr="005141AD">
        <w:rPr>
          <w:rFonts w:ascii="Times New Roman" w:hAnsi="Times New Roman" w:cs="Times New Roman"/>
          <w:sz w:val="28"/>
          <w:szCs w:val="28"/>
        </w:rPr>
        <w:t>(</w:t>
      </w:r>
      <w:r>
        <w:rPr>
          <w:rFonts w:ascii="Times New Roman" w:hAnsi="Times New Roman" w:cs="Times New Roman"/>
          <w:sz w:val="28"/>
          <w:szCs w:val="28"/>
        </w:rPr>
        <w:t xml:space="preserve">рисунок </w:t>
      </w:r>
      <w:r w:rsidR="00280090">
        <w:rPr>
          <w:rFonts w:ascii="Times New Roman" w:hAnsi="Times New Roman" w:cs="Times New Roman"/>
          <w:sz w:val="28"/>
          <w:szCs w:val="28"/>
        </w:rPr>
        <w:t>6</w:t>
      </w:r>
      <w:r w:rsidRPr="005141AD">
        <w:rPr>
          <w:rFonts w:ascii="Times New Roman" w:hAnsi="Times New Roman" w:cs="Times New Roman"/>
          <w:sz w:val="28"/>
          <w:szCs w:val="28"/>
        </w:rPr>
        <w:t xml:space="preserve">), осуществлено типовым способом с применением двух болтов и гаек с фиксацией планками и шпильками. При креплении концы планки замка и шпильки стопорной подогнуть к грани гаек после их затяжки. </w:t>
      </w:r>
    </w:p>
    <w:p w:rsidR="00A87ECE" w:rsidRDefault="00A87ECE" w:rsidP="00A87ECE">
      <w:pPr>
        <w:spacing w:after="0" w:line="240" w:lineRule="auto"/>
        <w:jc w:val="center"/>
        <w:rPr>
          <w:rFonts w:ascii="Times New Roman" w:hAnsi="Times New Roman" w:cs="Times New Roman"/>
          <w:sz w:val="28"/>
          <w:szCs w:val="28"/>
        </w:rPr>
      </w:pPr>
      <w:r w:rsidRPr="00A87ECE">
        <w:rPr>
          <w:rFonts w:ascii="Times New Roman" w:hAnsi="Times New Roman" w:cs="Times New Roman"/>
          <w:noProof/>
          <w:sz w:val="28"/>
          <w:szCs w:val="28"/>
          <w:lang w:eastAsia="ru-RU"/>
        </w:rPr>
        <w:drawing>
          <wp:inline distT="0" distB="0" distL="0" distR="0">
            <wp:extent cx="3069750" cy="2318400"/>
            <wp:effectExtent l="19050" t="0" r="0" b="0"/>
            <wp:docPr id="5299" name="Picture 5299"/>
            <wp:cNvGraphicFramePr/>
            <a:graphic xmlns:a="http://schemas.openxmlformats.org/drawingml/2006/main">
              <a:graphicData uri="http://schemas.openxmlformats.org/drawingml/2006/picture">
                <pic:pic xmlns:pic="http://schemas.openxmlformats.org/drawingml/2006/picture">
                  <pic:nvPicPr>
                    <pic:cNvPr id="5299" name="Picture 5299"/>
                    <pic:cNvPicPr/>
                  </pic:nvPicPr>
                  <pic:blipFill>
                    <a:blip r:embed="rId17" cstate="print"/>
                    <a:stretch>
                      <a:fillRect/>
                    </a:stretch>
                  </pic:blipFill>
                  <pic:spPr>
                    <a:xfrm>
                      <a:off x="0" y="0"/>
                      <a:ext cx="3072305" cy="2320329"/>
                    </a:xfrm>
                    <a:prstGeom prst="rect">
                      <a:avLst/>
                    </a:prstGeom>
                  </pic:spPr>
                </pic:pic>
              </a:graphicData>
            </a:graphic>
          </wp:inline>
        </w:drawing>
      </w:r>
    </w:p>
    <w:p w:rsidR="00A87ECE" w:rsidRDefault="00A87ECE" w:rsidP="005141AD">
      <w:pPr>
        <w:spacing w:after="0" w:line="240" w:lineRule="auto"/>
        <w:jc w:val="both"/>
        <w:rPr>
          <w:rFonts w:ascii="Times New Roman" w:hAnsi="Times New Roman" w:cs="Times New Roman"/>
          <w:sz w:val="28"/>
          <w:szCs w:val="28"/>
        </w:rPr>
      </w:pPr>
    </w:p>
    <w:p w:rsidR="00A87ECE" w:rsidRPr="00A87ECE" w:rsidRDefault="00A87ECE" w:rsidP="00A87ECE">
      <w:pPr>
        <w:spacing w:after="0" w:line="240" w:lineRule="auto"/>
        <w:jc w:val="center"/>
        <w:rPr>
          <w:rFonts w:ascii="Times New Roman" w:hAnsi="Times New Roman" w:cs="Times New Roman"/>
          <w:bCs/>
        </w:rPr>
      </w:pPr>
      <w:r w:rsidRPr="00A87ECE">
        <w:rPr>
          <w:rFonts w:ascii="Times New Roman" w:hAnsi="Times New Roman" w:cs="Times New Roman"/>
          <w:bCs/>
        </w:rPr>
        <w:t>Рисунок 6 – Крепление клина тягового хомута автосцепки СА-3Т:</w:t>
      </w:r>
    </w:p>
    <w:p w:rsidR="00A87ECE" w:rsidRPr="00A87ECE" w:rsidRDefault="00A87ECE" w:rsidP="00A87ECE">
      <w:pPr>
        <w:spacing w:after="0" w:line="240" w:lineRule="auto"/>
        <w:jc w:val="center"/>
        <w:rPr>
          <w:rFonts w:ascii="Times New Roman" w:hAnsi="Times New Roman" w:cs="Times New Roman"/>
          <w:bCs/>
        </w:rPr>
      </w:pPr>
      <w:r w:rsidRPr="00A87ECE">
        <w:rPr>
          <w:rFonts w:ascii="Times New Roman" w:hAnsi="Times New Roman" w:cs="Times New Roman"/>
          <w:bCs/>
        </w:rPr>
        <w:t>1 – автосцепка СА-3Т; 2 – хомут тяговый; 3 – клин тягового хомута; 4 – болт; 5 – планка упорная; 6 – проволока; 7 – шпилька стопорная; 8 – планка – замок; 9 – гайка шестигранная нормальная</w:t>
      </w:r>
    </w:p>
    <w:p w:rsidR="005141AD" w:rsidRPr="00EF59D4" w:rsidRDefault="00A87ECE" w:rsidP="00EF59D4">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5141AD" w:rsidRPr="005141AD">
        <w:rPr>
          <w:rFonts w:ascii="Times New Roman" w:hAnsi="Times New Roman" w:cs="Times New Roman"/>
          <w:sz w:val="28"/>
          <w:szCs w:val="28"/>
        </w:rPr>
        <w:t xml:space="preserve">Клин тягового хомута </w:t>
      </w:r>
      <w:r w:rsidR="005141AD" w:rsidRPr="005141AD">
        <w:rPr>
          <w:rFonts w:ascii="Times New Roman" w:hAnsi="Times New Roman" w:cs="Times New Roman"/>
          <w:bCs/>
          <w:sz w:val="28"/>
          <w:szCs w:val="28"/>
        </w:rPr>
        <w:t>3</w:t>
      </w:r>
      <w:r w:rsidR="005141AD" w:rsidRPr="005141AD">
        <w:rPr>
          <w:rFonts w:ascii="Times New Roman" w:hAnsi="Times New Roman" w:cs="Times New Roman"/>
          <w:sz w:val="28"/>
          <w:szCs w:val="28"/>
        </w:rPr>
        <w:t xml:space="preserve"> выполнен в виде валика, номинальным диаметром 90 мм, для крепления клина применяют болты с </w:t>
      </w:r>
      <w:proofErr w:type="gramStart"/>
      <w:r w:rsidR="005141AD" w:rsidRPr="005141AD">
        <w:rPr>
          <w:rFonts w:ascii="Times New Roman" w:hAnsi="Times New Roman" w:cs="Times New Roman"/>
          <w:sz w:val="28"/>
          <w:szCs w:val="28"/>
        </w:rPr>
        <w:t>длинной</w:t>
      </w:r>
      <w:proofErr w:type="gramEnd"/>
      <w:r w:rsidR="005141AD" w:rsidRPr="005141AD">
        <w:rPr>
          <w:rFonts w:ascii="Times New Roman" w:hAnsi="Times New Roman" w:cs="Times New Roman"/>
          <w:sz w:val="28"/>
          <w:szCs w:val="28"/>
        </w:rPr>
        <w:t xml:space="preserve"> стержня 175±3 мм. </w:t>
      </w:r>
      <w:r w:rsidR="005141AD" w:rsidRPr="005141AD">
        <w:rPr>
          <w:rFonts w:ascii="Times New Roman" w:hAnsi="Times New Roman" w:cs="Times New Roman"/>
          <w:sz w:val="28"/>
          <w:szCs w:val="28"/>
          <w:u w:val="single"/>
        </w:rPr>
        <w:t>ЗАПРЕЩАЕТСЯ</w:t>
      </w:r>
      <w:r w:rsidR="005141AD" w:rsidRPr="005141AD">
        <w:rPr>
          <w:rFonts w:ascii="Times New Roman" w:hAnsi="Times New Roman" w:cs="Times New Roman"/>
          <w:sz w:val="28"/>
          <w:szCs w:val="28"/>
        </w:rPr>
        <w:t xml:space="preserve"> применять болты крепления клина </w:t>
      </w:r>
      <w:proofErr w:type="gramStart"/>
      <w:r w:rsidR="005141AD" w:rsidRPr="005141AD">
        <w:rPr>
          <w:rFonts w:ascii="Times New Roman" w:hAnsi="Times New Roman" w:cs="Times New Roman"/>
          <w:sz w:val="28"/>
          <w:szCs w:val="28"/>
        </w:rPr>
        <w:t>длинной</w:t>
      </w:r>
      <w:proofErr w:type="gramEnd"/>
      <w:r w:rsidR="005141AD" w:rsidRPr="005141AD">
        <w:rPr>
          <w:rFonts w:ascii="Times New Roman" w:hAnsi="Times New Roman" w:cs="Times New Roman"/>
          <w:sz w:val="28"/>
          <w:szCs w:val="28"/>
        </w:rPr>
        <w:t xml:space="preserve"> 145±3 мм. </w:t>
      </w:r>
    </w:p>
    <w:p w:rsidR="0078021F" w:rsidRPr="0078021F" w:rsidRDefault="00EF59D4" w:rsidP="0078021F">
      <w:pPr>
        <w:spacing w:after="0" w:line="240" w:lineRule="auto"/>
        <w:jc w:val="both"/>
        <w:rPr>
          <w:rFonts w:ascii="Times New Roman" w:hAnsi="Times New Roman" w:cs="Times New Roman"/>
          <w:sz w:val="28"/>
          <w:szCs w:val="28"/>
        </w:rPr>
      </w:pPr>
      <w:proofErr w:type="spellStart"/>
      <w:r w:rsidRPr="00EF59D4">
        <w:rPr>
          <w:rFonts w:ascii="Times New Roman" w:hAnsi="Times New Roman" w:cs="Times New Roman"/>
          <w:sz w:val="28"/>
          <w:szCs w:val="28"/>
        </w:rPr>
        <w:t>Сцепляемость</w:t>
      </w:r>
      <w:proofErr w:type="spellEnd"/>
      <w:r w:rsidRPr="00EF59D4">
        <w:rPr>
          <w:rFonts w:ascii="Times New Roman" w:hAnsi="Times New Roman" w:cs="Times New Roman"/>
          <w:sz w:val="28"/>
          <w:szCs w:val="28"/>
        </w:rPr>
        <w:t xml:space="preserve"> автосцепки СА-ЗТ с существующими на сети автосцепками обеспечивается стандартным контуром зацепления по ГОСТ 21447-75.</w:t>
      </w:r>
      <w:r w:rsidR="0078021F" w:rsidRPr="0078021F">
        <w:t xml:space="preserve"> </w:t>
      </w:r>
      <w:r w:rsidR="0078021F" w:rsidRPr="0078021F">
        <w:rPr>
          <w:rFonts w:ascii="Times New Roman" w:hAnsi="Times New Roman" w:cs="Times New Roman"/>
          <w:sz w:val="28"/>
          <w:szCs w:val="28"/>
        </w:rPr>
        <w:t xml:space="preserve">Для оценки работоспособности механизма сцепления и проверки </w:t>
      </w:r>
      <w:proofErr w:type="spellStart"/>
      <w:r w:rsidR="0078021F" w:rsidRPr="0078021F">
        <w:rPr>
          <w:rFonts w:ascii="Times New Roman" w:hAnsi="Times New Roman" w:cs="Times New Roman"/>
          <w:sz w:val="28"/>
          <w:szCs w:val="28"/>
        </w:rPr>
        <w:t>сцепляемости</w:t>
      </w:r>
      <w:proofErr w:type="spellEnd"/>
      <w:r w:rsidR="0078021F" w:rsidRPr="0078021F">
        <w:rPr>
          <w:rFonts w:ascii="Times New Roman" w:hAnsi="Times New Roman" w:cs="Times New Roman"/>
          <w:sz w:val="28"/>
          <w:szCs w:val="28"/>
        </w:rPr>
        <w:t xml:space="preserve"> автосцепки СА-ЗТ с аналогичной автосцепкой, а также с автосцепкой </w:t>
      </w:r>
      <w:proofErr w:type="gramStart"/>
      <w:r w:rsidR="0078021F" w:rsidRPr="0078021F">
        <w:rPr>
          <w:rFonts w:ascii="Times New Roman" w:hAnsi="Times New Roman" w:cs="Times New Roman"/>
          <w:sz w:val="28"/>
          <w:szCs w:val="28"/>
        </w:rPr>
        <w:t>СА-З</w:t>
      </w:r>
      <w:proofErr w:type="gramEnd"/>
      <w:r w:rsidR="0078021F" w:rsidRPr="0078021F">
        <w:rPr>
          <w:rFonts w:ascii="Times New Roman" w:hAnsi="Times New Roman" w:cs="Times New Roman"/>
          <w:sz w:val="28"/>
          <w:szCs w:val="28"/>
        </w:rPr>
        <w:t xml:space="preserve"> были проведены соответствующие расчеты в специализированной программе кинематического и динамического анализа механизмов </w:t>
      </w:r>
      <w:proofErr w:type="spellStart"/>
      <w:r w:rsidR="0078021F" w:rsidRPr="0078021F">
        <w:rPr>
          <w:rFonts w:ascii="Times New Roman" w:hAnsi="Times New Roman" w:cs="Times New Roman"/>
          <w:sz w:val="28"/>
          <w:szCs w:val="28"/>
        </w:rPr>
        <w:t>Siemens</w:t>
      </w:r>
      <w:proofErr w:type="spellEnd"/>
      <w:r w:rsidR="0078021F" w:rsidRPr="0078021F">
        <w:rPr>
          <w:rFonts w:ascii="Times New Roman" w:hAnsi="Times New Roman" w:cs="Times New Roman"/>
          <w:sz w:val="28"/>
          <w:szCs w:val="28"/>
        </w:rPr>
        <w:t xml:space="preserve"> NX </w:t>
      </w:r>
      <w:proofErr w:type="spellStart"/>
      <w:r w:rsidR="0078021F" w:rsidRPr="0078021F">
        <w:rPr>
          <w:rFonts w:ascii="Times New Roman" w:hAnsi="Times New Roman" w:cs="Times New Roman"/>
          <w:sz w:val="28"/>
          <w:szCs w:val="28"/>
        </w:rPr>
        <w:t>Motion</w:t>
      </w:r>
      <w:proofErr w:type="spellEnd"/>
      <w:r w:rsidR="0078021F" w:rsidRPr="0078021F">
        <w:rPr>
          <w:rFonts w:ascii="Times New Roman" w:hAnsi="Times New Roman" w:cs="Times New Roman"/>
          <w:sz w:val="28"/>
          <w:szCs w:val="28"/>
        </w:rPr>
        <w:t xml:space="preserve"> </w:t>
      </w:r>
      <w:proofErr w:type="spellStart"/>
      <w:r w:rsidR="0078021F" w:rsidRPr="0078021F">
        <w:rPr>
          <w:rFonts w:ascii="Times New Roman" w:hAnsi="Times New Roman" w:cs="Times New Roman"/>
          <w:sz w:val="28"/>
          <w:szCs w:val="28"/>
        </w:rPr>
        <w:t>Simulation</w:t>
      </w:r>
      <w:proofErr w:type="spellEnd"/>
      <w:r w:rsidR="0078021F" w:rsidRPr="0078021F">
        <w:rPr>
          <w:rFonts w:ascii="Times New Roman" w:hAnsi="Times New Roman" w:cs="Times New Roman"/>
          <w:sz w:val="28"/>
          <w:szCs w:val="28"/>
        </w:rPr>
        <w:t xml:space="preserve">. Проверка </w:t>
      </w:r>
      <w:proofErr w:type="spellStart"/>
      <w:r w:rsidR="0078021F" w:rsidRPr="0078021F">
        <w:rPr>
          <w:rFonts w:ascii="Times New Roman" w:hAnsi="Times New Roman" w:cs="Times New Roman"/>
          <w:sz w:val="28"/>
          <w:szCs w:val="28"/>
        </w:rPr>
        <w:t>сцепляемости</w:t>
      </w:r>
      <w:proofErr w:type="spellEnd"/>
      <w:r w:rsidR="0078021F" w:rsidRPr="0078021F">
        <w:rPr>
          <w:rFonts w:ascii="Times New Roman" w:hAnsi="Times New Roman" w:cs="Times New Roman"/>
          <w:sz w:val="28"/>
          <w:szCs w:val="28"/>
        </w:rPr>
        <w:t xml:space="preserve"> проводилась при максимальных возможных горизонтальных и вертикальных отклонениях и углах поворота смежных автосцепок.</w:t>
      </w:r>
      <w:r w:rsidR="0078021F" w:rsidRPr="0078021F">
        <w:t xml:space="preserve"> </w:t>
      </w:r>
      <w:r w:rsidR="0078021F" w:rsidRPr="0078021F">
        <w:rPr>
          <w:rFonts w:ascii="Times New Roman" w:hAnsi="Times New Roman" w:cs="Times New Roman"/>
          <w:sz w:val="28"/>
          <w:szCs w:val="28"/>
        </w:rPr>
        <w:t xml:space="preserve">Чтобы оценить напряженно-деформированное состояние корпуса автосцепки для тяжеловесных вагонов при продольных эксплуатационных нагрузках, был проведен </w:t>
      </w:r>
      <w:proofErr w:type="spellStart"/>
      <w:proofErr w:type="gramStart"/>
      <w:r w:rsidR="0078021F" w:rsidRPr="0078021F">
        <w:rPr>
          <w:rFonts w:ascii="Times New Roman" w:hAnsi="Times New Roman" w:cs="Times New Roman"/>
          <w:sz w:val="28"/>
          <w:szCs w:val="28"/>
        </w:rPr>
        <w:t>конечный-элементный</w:t>
      </w:r>
      <w:proofErr w:type="spellEnd"/>
      <w:proofErr w:type="gramEnd"/>
      <w:r w:rsidR="0078021F" w:rsidRPr="0078021F">
        <w:rPr>
          <w:rFonts w:ascii="Times New Roman" w:hAnsi="Times New Roman" w:cs="Times New Roman"/>
          <w:sz w:val="28"/>
          <w:szCs w:val="28"/>
        </w:rPr>
        <w:t xml:space="preserve"> расчет в программе </w:t>
      </w:r>
      <w:proofErr w:type="spellStart"/>
      <w:r w:rsidR="0078021F" w:rsidRPr="0078021F">
        <w:rPr>
          <w:rFonts w:ascii="Times New Roman" w:hAnsi="Times New Roman" w:cs="Times New Roman"/>
          <w:sz w:val="28"/>
          <w:szCs w:val="28"/>
        </w:rPr>
        <w:t>Siemens</w:t>
      </w:r>
      <w:proofErr w:type="spellEnd"/>
      <w:r w:rsidR="0078021F" w:rsidRPr="0078021F">
        <w:rPr>
          <w:rFonts w:ascii="Times New Roman" w:hAnsi="Times New Roman" w:cs="Times New Roman"/>
          <w:sz w:val="28"/>
          <w:szCs w:val="28"/>
        </w:rPr>
        <w:t xml:space="preserve"> NX </w:t>
      </w:r>
      <w:proofErr w:type="spellStart"/>
      <w:r w:rsidR="0078021F" w:rsidRPr="0078021F">
        <w:rPr>
          <w:rFonts w:ascii="Times New Roman" w:hAnsi="Times New Roman" w:cs="Times New Roman"/>
          <w:sz w:val="28"/>
          <w:szCs w:val="28"/>
        </w:rPr>
        <w:t>Advanced</w:t>
      </w:r>
      <w:proofErr w:type="spellEnd"/>
      <w:r w:rsidR="0078021F" w:rsidRPr="0078021F">
        <w:rPr>
          <w:rFonts w:ascii="Times New Roman" w:hAnsi="Times New Roman" w:cs="Times New Roman"/>
          <w:sz w:val="28"/>
          <w:szCs w:val="28"/>
        </w:rPr>
        <w:t xml:space="preserve"> </w:t>
      </w:r>
      <w:proofErr w:type="spellStart"/>
      <w:r w:rsidR="0078021F" w:rsidRPr="0078021F">
        <w:rPr>
          <w:rFonts w:ascii="Times New Roman" w:hAnsi="Times New Roman" w:cs="Times New Roman"/>
          <w:sz w:val="28"/>
          <w:szCs w:val="28"/>
        </w:rPr>
        <w:t>Simulation</w:t>
      </w:r>
      <w:proofErr w:type="spellEnd"/>
      <w:r w:rsidR="0078021F" w:rsidRPr="0078021F">
        <w:rPr>
          <w:rFonts w:ascii="Times New Roman" w:hAnsi="Times New Roman" w:cs="Times New Roman"/>
          <w:sz w:val="28"/>
          <w:szCs w:val="28"/>
        </w:rPr>
        <w:t>. Расчет выполнялся с учетом физической нелинейности, связанной с упругопластическим поведением материала, и геометрической, обусловленной большими деформациями и контактным взаимодействием деталей конструкции.</w:t>
      </w:r>
    </w:p>
    <w:p w:rsidR="003367E2" w:rsidRPr="003367E2" w:rsidRDefault="003367E2" w:rsidP="003367E2">
      <w:pPr>
        <w:spacing w:after="0" w:line="240" w:lineRule="auto"/>
        <w:jc w:val="both"/>
        <w:rPr>
          <w:rFonts w:ascii="Times New Roman" w:hAnsi="Times New Roman" w:cs="Times New Roman"/>
          <w:sz w:val="28"/>
          <w:szCs w:val="28"/>
        </w:rPr>
      </w:pPr>
      <w:r w:rsidRPr="003367E2">
        <w:rPr>
          <w:rFonts w:ascii="Times New Roman" w:hAnsi="Times New Roman" w:cs="Times New Roman"/>
          <w:sz w:val="28"/>
          <w:szCs w:val="28"/>
        </w:rPr>
        <w:t xml:space="preserve">Корпус автосцепки относится к наиболее ответственным частям грузового вагона и работает в сложных условиях знакопеременного случайного </w:t>
      </w:r>
      <w:proofErr w:type="spellStart"/>
      <w:r w:rsidRPr="003367E2">
        <w:rPr>
          <w:rFonts w:ascii="Times New Roman" w:hAnsi="Times New Roman" w:cs="Times New Roman"/>
          <w:sz w:val="28"/>
          <w:szCs w:val="28"/>
        </w:rPr>
        <w:t>нагружения</w:t>
      </w:r>
      <w:proofErr w:type="spellEnd"/>
      <w:r w:rsidRPr="003367E2">
        <w:rPr>
          <w:rFonts w:ascii="Times New Roman" w:hAnsi="Times New Roman" w:cs="Times New Roman"/>
          <w:sz w:val="28"/>
          <w:szCs w:val="28"/>
        </w:rPr>
        <w:t xml:space="preserve">, поэтому прогнозирование усталостной прочности (долговечности) этой детали является необходимым условием для обеспечения безопасности при эксплуатации подвижного состава. Высокий уровень расчетных напряжений в наиболее нагруженных зонах корпуса автосцепки обуславливает необходимость </w:t>
      </w:r>
      <w:proofErr w:type="gramStart"/>
      <w:r w:rsidRPr="003367E2">
        <w:rPr>
          <w:rFonts w:ascii="Times New Roman" w:hAnsi="Times New Roman" w:cs="Times New Roman"/>
          <w:sz w:val="28"/>
          <w:szCs w:val="28"/>
        </w:rPr>
        <w:t>использования методов оценки сопротивления усталости</w:t>
      </w:r>
      <w:proofErr w:type="gramEnd"/>
      <w:r w:rsidRPr="003367E2">
        <w:rPr>
          <w:rFonts w:ascii="Times New Roman" w:hAnsi="Times New Roman" w:cs="Times New Roman"/>
          <w:sz w:val="28"/>
          <w:szCs w:val="28"/>
        </w:rPr>
        <w:t xml:space="preserve"> в малоцикловой постановке. Оценка долговечности также выполнялась с помощью программного комплекса </w:t>
      </w:r>
      <w:proofErr w:type="spellStart"/>
      <w:r w:rsidRPr="003367E2">
        <w:rPr>
          <w:rFonts w:ascii="Times New Roman" w:hAnsi="Times New Roman" w:cs="Times New Roman"/>
          <w:sz w:val="28"/>
          <w:szCs w:val="28"/>
        </w:rPr>
        <w:t>Siemens</w:t>
      </w:r>
      <w:proofErr w:type="spellEnd"/>
      <w:r w:rsidRPr="003367E2">
        <w:rPr>
          <w:rFonts w:ascii="Times New Roman" w:hAnsi="Times New Roman" w:cs="Times New Roman"/>
          <w:sz w:val="28"/>
          <w:szCs w:val="28"/>
        </w:rPr>
        <w:t xml:space="preserve"> NX </w:t>
      </w:r>
      <w:proofErr w:type="spellStart"/>
      <w:r w:rsidRPr="003367E2">
        <w:rPr>
          <w:rFonts w:ascii="Times New Roman" w:hAnsi="Times New Roman" w:cs="Times New Roman"/>
          <w:sz w:val="28"/>
          <w:szCs w:val="28"/>
        </w:rPr>
        <w:t>Advanced</w:t>
      </w:r>
      <w:proofErr w:type="spellEnd"/>
      <w:r w:rsidRPr="003367E2">
        <w:rPr>
          <w:rFonts w:ascii="Times New Roman" w:hAnsi="Times New Roman" w:cs="Times New Roman"/>
          <w:sz w:val="28"/>
          <w:szCs w:val="28"/>
        </w:rPr>
        <w:t xml:space="preserve"> </w:t>
      </w:r>
      <w:proofErr w:type="spellStart"/>
      <w:r w:rsidRPr="003367E2">
        <w:rPr>
          <w:rFonts w:ascii="Times New Roman" w:hAnsi="Times New Roman" w:cs="Times New Roman"/>
          <w:sz w:val="28"/>
          <w:szCs w:val="28"/>
        </w:rPr>
        <w:t>Simulation.В</w:t>
      </w:r>
      <w:proofErr w:type="spellEnd"/>
      <w:r w:rsidRPr="003367E2">
        <w:rPr>
          <w:rFonts w:ascii="Times New Roman" w:hAnsi="Times New Roman" w:cs="Times New Roman"/>
          <w:sz w:val="28"/>
          <w:szCs w:val="28"/>
        </w:rPr>
        <w:t xml:space="preserve"> качестве исходных данных для расчета на сопротивление усталости использовались амплитудные значения деформаций, полученные из статического расчета напряженно-деформированного состояния корпусов при эксплуатационных нагрузках.</w:t>
      </w:r>
    </w:p>
    <w:p w:rsidR="003367E2" w:rsidRPr="003367E2" w:rsidRDefault="003367E2" w:rsidP="003367E2">
      <w:pPr>
        <w:spacing w:after="0" w:line="240" w:lineRule="auto"/>
        <w:jc w:val="both"/>
        <w:rPr>
          <w:rFonts w:ascii="Times New Roman" w:hAnsi="Times New Roman" w:cs="Times New Roman"/>
          <w:sz w:val="28"/>
          <w:szCs w:val="28"/>
        </w:rPr>
      </w:pPr>
      <w:r w:rsidRPr="003367E2">
        <w:rPr>
          <w:rFonts w:ascii="Times New Roman" w:hAnsi="Times New Roman" w:cs="Times New Roman"/>
          <w:sz w:val="28"/>
          <w:szCs w:val="28"/>
        </w:rPr>
        <w:t xml:space="preserve">Важнейшей характеристикой свойств материала при </w:t>
      </w:r>
      <w:proofErr w:type="gramStart"/>
      <w:r w:rsidRPr="003367E2">
        <w:rPr>
          <w:rFonts w:ascii="Times New Roman" w:hAnsi="Times New Roman" w:cs="Times New Roman"/>
          <w:sz w:val="28"/>
          <w:szCs w:val="28"/>
        </w:rPr>
        <w:t>циклическом</w:t>
      </w:r>
      <w:proofErr w:type="gramEnd"/>
      <w:r w:rsidRPr="003367E2">
        <w:rPr>
          <w:rFonts w:ascii="Times New Roman" w:hAnsi="Times New Roman" w:cs="Times New Roman"/>
          <w:sz w:val="28"/>
          <w:szCs w:val="28"/>
        </w:rPr>
        <w:t xml:space="preserve"> </w:t>
      </w:r>
      <w:proofErr w:type="spellStart"/>
      <w:r w:rsidRPr="003367E2">
        <w:rPr>
          <w:rFonts w:ascii="Times New Roman" w:hAnsi="Times New Roman" w:cs="Times New Roman"/>
          <w:sz w:val="28"/>
          <w:szCs w:val="28"/>
        </w:rPr>
        <w:t>нагружении</w:t>
      </w:r>
      <w:proofErr w:type="spellEnd"/>
      <w:r w:rsidRPr="003367E2">
        <w:rPr>
          <w:rFonts w:ascii="Times New Roman" w:hAnsi="Times New Roman" w:cs="Times New Roman"/>
          <w:sz w:val="28"/>
          <w:szCs w:val="28"/>
        </w:rPr>
        <w:t xml:space="preserve"> является диаграмма малоцикловой усталости (</w:t>
      </w:r>
      <w:proofErr w:type="spellStart"/>
      <w:r w:rsidRPr="003367E2">
        <w:rPr>
          <w:rFonts w:ascii="Times New Roman" w:hAnsi="Times New Roman" w:cs="Times New Roman"/>
          <w:sz w:val="28"/>
          <w:szCs w:val="28"/>
        </w:rPr>
        <w:t>Басквина-Каффина-Мэнсона</w:t>
      </w:r>
      <w:proofErr w:type="spellEnd"/>
      <w:r w:rsidRPr="003367E2">
        <w:rPr>
          <w:rFonts w:ascii="Times New Roman" w:hAnsi="Times New Roman" w:cs="Times New Roman"/>
          <w:sz w:val="28"/>
          <w:szCs w:val="28"/>
        </w:rPr>
        <w:t xml:space="preserve">), связывающая амплитуды упругой и пластической деформации с количеством циклов до разрушения. С целью получения параметров обобщенной диаграммы </w:t>
      </w:r>
      <w:proofErr w:type="spellStart"/>
      <w:r w:rsidRPr="003367E2">
        <w:rPr>
          <w:rFonts w:ascii="Times New Roman" w:hAnsi="Times New Roman" w:cs="Times New Roman"/>
          <w:sz w:val="28"/>
          <w:szCs w:val="28"/>
        </w:rPr>
        <w:t>Басквина-Каффина-Мэнсона</w:t>
      </w:r>
      <w:proofErr w:type="spellEnd"/>
      <w:r w:rsidRPr="003367E2">
        <w:rPr>
          <w:rFonts w:ascii="Times New Roman" w:hAnsi="Times New Roman" w:cs="Times New Roman"/>
          <w:sz w:val="28"/>
          <w:szCs w:val="28"/>
        </w:rPr>
        <w:t xml:space="preserve"> было проведено испытание на малоцикловую усталость образцов стали 20ГЛ, полученных из металла отливки корпуса производства АО «ТВСЗ».</w:t>
      </w:r>
    </w:p>
    <w:p w:rsidR="003367E2" w:rsidRDefault="00A87ECE" w:rsidP="003367E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367E2" w:rsidRPr="003367E2">
        <w:rPr>
          <w:rFonts w:ascii="Times New Roman" w:hAnsi="Times New Roman" w:cs="Times New Roman"/>
          <w:sz w:val="28"/>
          <w:szCs w:val="28"/>
        </w:rPr>
        <w:t xml:space="preserve">В результате расчета были получены картины распределения долговечности корпуса автосцепки для тяжеловесных вагонов. Согласно полученным результатам минимальное значение долговечности наиболее нагруженной зоны проушины вновь проектируемого корпуса автосцепки на 28 лет превышает значение долговечности для корпуса СА-3. Наиболее нагруженной зоной корпуса автосцепки СА-ЗТ при действии растягивающих </w:t>
      </w:r>
      <w:r w:rsidR="003367E2" w:rsidRPr="003367E2">
        <w:rPr>
          <w:rFonts w:ascii="Times New Roman" w:hAnsi="Times New Roman" w:cs="Times New Roman"/>
          <w:sz w:val="28"/>
          <w:szCs w:val="28"/>
        </w:rPr>
        <w:lastRenderedPageBreak/>
        <w:t>усилий является зона большого зуба, что соответствует рекомендациям</w:t>
      </w:r>
      <w:proofErr w:type="gramStart"/>
      <w:r w:rsidR="003367E2" w:rsidRPr="003367E2">
        <w:rPr>
          <w:rFonts w:ascii="Times New Roman" w:hAnsi="Times New Roman" w:cs="Times New Roman"/>
          <w:sz w:val="28"/>
          <w:szCs w:val="28"/>
        </w:rPr>
        <w:t xml:space="preserve"> ,</w:t>
      </w:r>
      <w:proofErr w:type="gramEnd"/>
      <w:r w:rsidR="003367E2" w:rsidRPr="003367E2">
        <w:rPr>
          <w:rFonts w:ascii="Times New Roman" w:hAnsi="Times New Roman" w:cs="Times New Roman"/>
          <w:sz w:val="28"/>
          <w:szCs w:val="28"/>
        </w:rPr>
        <w:t xml:space="preserve"> согласно которым разрушение корпуса автосцепки при действии растягивающего усилия должно происходить в виде излома большого зуба либо раскрытия зева.</w:t>
      </w:r>
    </w:p>
    <w:p w:rsidR="003367E2" w:rsidRDefault="00130610" w:rsidP="003367E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367E2" w:rsidRPr="003367E2">
        <w:rPr>
          <w:rFonts w:ascii="Times New Roman" w:hAnsi="Times New Roman" w:cs="Times New Roman"/>
          <w:sz w:val="28"/>
          <w:szCs w:val="28"/>
        </w:rPr>
        <w:t xml:space="preserve">Для оценки разработанной конструкции автосцепки СА-ЗТ в рамках опытно- конструкторских работ был проведен комплекс испытаний опытных образцов. Исследования включали ресурсные и статические испытания корпусов автосцепки и автосцепки в сборе, испытания по проверке обеспечения </w:t>
      </w:r>
      <w:proofErr w:type="spellStart"/>
      <w:r w:rsidR="003367E2" w:rsidRPr="003367E2">
        <w:rPr>
          <w:rFonts w:ascii="Times New Roman" w:hAnsi="Times New Roman" w:cs="Times New Roman"/>
          <w:sz w:val="28"/>
          <w:szCs w:val="28"/>
        </w:rPr>
        <w:t>сцепляемости</w:t>
      </w:r>
      <w:proofErr w:type="spellEnd"/>
      <w:r w:rsidR="003367E2" w:rsidRPr="003367E2">
        <w:rPr>
          <w:rFonts w:ascii="Times New Roman" w:hAnsi="Times New Roman" w:cs="Times New Roman"/>
          <w:sz w:val="28"/>
          <w:szCs w:val="28"/>
        </w:rPr>
        <w:t xml:space="preserve"> автосцепки СА-ЗТ. Все эти испытания проведены с учетом взаимодействия автосцепок СА-ЗТ как между собой, так и с автосцепкой модели </w:t>
      </w:r>
      <w:proofErr w:type="gramStart"/>
      <w:r w:rsidR="003367E2" w:rsidRPr="003367E2">
        <w:rPr>
          <w:rFonts w:ascii="Times New Roman" w:hAnsi="Times New Roman" w:cs="Times New Roman"/>
          <w:sz w:val="28"/>
          <w:szCs w:val="28"/>
        </w:rPr>
        <w:t>СА-З</w:t>
      </w:r>
      <w:proofErr w:type="gramEnd"/>
      <w:r w:rsidR="003367E2" w:rsidRPr="003367E2">
        <w:rPr>
          <w:rFonts w:ascii="Times New Roman" w:hAnsi="Times New Roman" w:cs="Times New Roman"/>
          <w:sz w:val="28"/>
          <w:szCs w:val="28"/>
        </w:rPr>
        <w:t xml:space="preserve"> при максимальных вертикальных смещениях, допускаемых конструкцией автосцепки СА-ЗТ. Результаты опытно-конструкторских работ получили положительную оценку приемочной комиссии.</w:t>
      </w:r>
    </w:p>
    <w:p w:rsidR="00130610" w:rsidRDefault="00130610" w:rsidP="003367E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Грузовые вагоны Типа 1</w:t>
      </w:r>
      <w:r w:rsidR="00BE3B04">
        <w:rPr>
          <w:rFonts w:ascii="Times New Roman" w:hAnsi="Times New Roman" w:cs="Times New Roman"/>
          <w:sz w:val="28"/>
          <w:szCs w:val="28"/>
        </w:rPr>
        <w:t xml:space="preserve"> </w:t>
      </w:r>
      <w:bookmarkStart w:id="0" w:name="_Hlk131774653"/>
      <w:r w:rsidR="00BE3B04">
        <w:rPr>
          <w:rFonts w:ascii="Times New Roman" w:hAnsi="Times New Roman" w:cs="Times New Roman"/>
          <w:sz w:val="28"/>
          <w:szCs w:val="28"/>
        </w:rPr>
        <w:t>(ГОСТ 26725-97)</w:t>
      </w:r>
      <w:bookmarkEnd w:id="0"/>
      <w:r>
        <w:rPr>
          <w:rFonts w:ascii="Times New Roman" w:hAnsi="Times New Roman" w:cs="Times New Roman"/>
          <w:sz w:val="28"/>
          <w:szCs w:val="28"/>
        </w:rPr>
        <w:t xml:space="preserve"> характеризуются традиционной конструкцией хребтовой балки, состоящей из продольных балок, в консольной части которой размещаются передний и задний упоры </w:t>
      </w:r>
      <w:proofErr w:type="spellStart"/>
      <w:r>
        <w:rPr>
          <w:rFonts w:ascii="Times New Roman" w:hAnsi="Times New Roman" w:cs="Times New Roman"/>
          <w:sz w:val="28"/>
          <w:szCs w:val="28"/>
        </w:rPr>
        <w:t>автосцепного</w:t>
      </w:r>
      <w:proofErr w:type="spellEnd"/>
      <w:r>
        <w:rPr>
          <w:rFonts w:ascii="Times New Roman" w:hAnsi="Times New Roman" w:cs="Times New Roman"/>
          <w:sz w:val="28"/>
          <w:szCs w:val="28"/>
        </w:rPr>
        <w:t xml:space="preserve"> устройства. </w:t>
      </w:r>
    </w:p>
    <w:p w:rsidR="00130610" w:rsidRDefault="00130610" w:rsidP="003367E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Грузовые вагоны Типа 2</w:t>
      </w:r>
      <w:r w:rsidR="00BE3B04">
        <w:rPr>
          <w:rFonts w:ascii="Times New Roman" w:hAnsi="Times New Roman" w:cs="Times New Roman"/>
          <w:sz w:val="28"/>
          <w:szCs w:val="28"/>
        </w:rPr>
        <w:t xml:space="preserve"> </w:t>
      </w:r>
      <w:r w:rsidR="00BE3B04" w:rsidRPr="00BE3B04">
        <w:rPr>
          <w:rFonts w:ascii="Times New Roman" w:hAnsi="Times New Roman" w:cs="Times New Roman"/>
          <w:sz w:val="28"/>
          <w:szCs w:val="28"/>
        </w:rPr>
        <w:t>(ГОСТ 26725-97)</w:t>
      </w:r>
      <w:r>
        <w:rPr>
          <w:rFonts w:ascii="Times New Roman" w:hAnsi="Times New Roman" w:cs="Times New Roman"/>
          <w:sz w:val="28"/>
          <w:szCs w:val="28"/>
        </w:rPr>
        <w:t xml:space="preserve"> характеризуются новой конструкцией хребтовой балки, консольная часть которой выполнена литой, объединяющей передний и задний упоры </w:t>
      </w:r>
      <w:proofErr w:type="spellStart"/>
      <w:r>
        <w:rPr>
          <w:rFonts w:ascii="Times New Roman" w:hAnsi="Times New Roman" w:cs="Times New Roman"/>
          <w:sz w:val="28"/>
          <w:szCs w:val="28"/>
        </w:rPr>
        <w:t>автосцепного</w:t>
      </w:r>
      <w:proofErr w:type="spellEnd"/>
      <w:r>
        <w:rPr>
          <w:rFonts w:ascii="Times New Roman" w:hAnsi="Times New Roman" w:cs="Times New Roman"/>
          <w:sz w:val="28"/>
          <w:szCs w:val="28"/>
        </w:rPr>
        <w:t xml:space="preserve"> устройства, </w:t>
      </w:r>
      <w:proofErr w:type="spellStart"/>
      <w:r>
        <w:rPr>
          <w:rFonts w:ascii="Times New Roman" w:hAnsi="Times New Roman" w:cs="Times New Roman"/>
          <w:sz w:val="28"/>
          <w:szCs w:val="28"/>
        </w:rPr>
        <w:t>надпятниковую</w:t>
      </w:r>
      <w:proofErr w:type="spellEnd"/>
      <w:r>
        <w:rPr>
          <w:rFonts w:ascii="Times New Roman" w:hAnsi="Times New Roman" w:cs="Times New Roman"/>
          <w:sz w:val="28"/>
          <w:szCs w:val="28"/>
        </w:rPr>
        <w:t xml:space="preserve"> коробку и пятник. Грузовые вагоны данного типа имеют хребтовую балку, расположенную по высоте ниже в сравнении с вагонами Типа 1. В зависимости от установки на вагон проверка разницы высот сцепленных автосцепок производится шаблонами:</w:t>
      </w:r>
    </w:p>
    <w:p w:rsidR="00130610" w:rsidRDefault="00130610" w:rsidP="003367E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 Шаблон 873 применяется для вагонов Типа 1, когда оба сцепленных вагона оборудованы автосцепкой СА-3Т.</w:t>
      </w:r>
    </w:p>
    <w:p w:rsidR="00DD06A4" w:rsidRDefault="00130610" w:rsidP="00DD06A4">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009342CD">
        <w:rPr>
          <w:rFonts w:ascii="Times New Roman" w:hAnsi="Times New Roman" w:cs="Times New Roman"/>
          <w:sz w:val="28"/>
          <w:szCs w:val="28"/>
        </w:rPr>
        <w:t xml:space="preserve">Шаблон 1004Т (рисунок </w:t>
      </w:r>
      <w:r w:rsidR="00280090">
        <w:rPr>
          <w:rFonts w:ascii="Times New Roman" w:hAnsi="Times New Roman" w:cs="Times New Roman"/>
          <w:sz w:val="28"/>
          <w:szCs w:val="28"/>
        </w:rPr>
        <w:t>7</w:t>
      </w:r>
      <w:r w:rsidR="009342CD">
        <w:rPr>
          <w:rFonts w:ascii="Times New Roman" w:hAnsi="Times New Roman" w:cs="Times New Roman"/>
          <w:sz w:val="28"/>
          <w:szCs w:val="28"/>
        </w:rPr>
        <w:t>), предназначен только для проверки разницы высот сцепленных автосцепок, применяется</w:t>
      </w:r>
      <w:r w:rsidR="00DD06A4">
        <w:rPr>
          <w:rFonts w:ascii="Times New Roman" w:hAnsi="Times New Roman" w:cs="Times New Roman"/>
          <w:sz w:val="28"/>
          <w:szCs w:val="28"/>
        </w:rPr>
        <w:t xml:space="preserve"> для вагонов Типа 2 в следующем  </w:t>
      </w:r>
      <w:r w:rsidR="009342CD">
        <w:rPr>
          <w:rFonts w:ascii="Times New Roman" w:hAnsi="Times New Roman" w:cs="Times New Roman"/>
          <w:sz w:val="28"/>
          <w:szCs w:val="28"/>
        </w:rPr>
        <w:t>порядке:</w:t>
      </w:r>
      <w:r w:rsidR="00DD06A4" w:rsidRPr="00DD06A4">
        <w:rPr>
          <w:noProof/>
          <w:lang w:eastAsia="ru-RU"/>
        </w:rPr>
        <w:t xml:space="preserve"> </w:t>
      </w:r>
    </w:p>
    <w:p w:rsidR="00A87ECE" w:rsidRDefault="00DD06A4" w:rsidP="00DD06A4">
      <w:pPr>
        <w:spacing w:after="0" w:line="240" w:lineRule="auto"/>
        <w:jc w:val="center"/>
        <w:rPr>
          <w:rFonts w:ascii="Times New Roman" w:hAnsi="Times New Roman" w:cs="Times New Roman"/>
          <w:sz w:val="28"/>
          <w:szCs w:val="28"/>
        </w:rPr>
      </w:pPr>
      <w:r w:rsidRPr="00DD06A4">
        <w:rPr>
          <w:rFonts w:ascii="Times New Roman" w:hAnsi="Times New Roman" w:cs="Times New Roman"/>
          <w:sz w:val="28"/>
          <w:szCs w:val="28"/>
        </w:rPr>
        <w:drawing>
          <wp:inline distT="0" distB="0" distL="0" distR="0">
            <wp:extent cx="2601750" cy="2842378"/>
            <wp:effectExtent l="19050" t="0" r="8100"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884750" name=""/>
                    <pic:cNvPicPr/>
                  </pic:nvPicPr>
                  <pic:blipFill>
                    <a:blip r:embed="rId18" cstate="print"/>
                    <a:stretch>
                      <a:fillRect/>
                    </a:stretch>
                  </pic:blipFill>
                  <pic:spPr>
                    <a:xfrm>
                      <a:off x="0" y="0"/>
                      <a:ext cx="2606326" cy="2847377"/>
                    </a:xfrm>
                    <a:prstGeom prst="rect">
                      <a:avLst/>
                    </a:prstGeom>
                  </pic:spPr>
                </pic:pic>
              </a:graphicData>
            </a:graphic>
          </wp:inline>
        </w:drawing>
      </w:r>
    </w:p>
    <w:p w:rsidR="00A87ECE" w:rsidRPr="00DD06A4" w:rsidRDefault="006A032F" w:rsidP="00DD06A4">
      <w:pPr>
        <w:spacing w:after="0" w:line="240" w:lineRule="auto"/>
        <w:jc w:val="center"/>
        <w:rPr>
          <w:rFonts w:ascii="Times New Roman" w:hAnsi="Times New Roman" w:cs="Times New Roman"/>
        </w:rPr>
      </w:pPr>
      <w:r w:rsidRPr="006A032F">
        <w:rPr>
          <w:rFonts w:ascii="Times New Roman" w:hAnsi="Times New Roman" w:cs="Times New Roman"/>
        </w:rPr>
        <w:t>Рисунок 7 – Шаблон 1004Т для измерения автосцепки СА-3Т</w:t>
      </w:r>
    </w:p>
    <w:p w:rsidR="009B5428" w:rsidRDefault="009B5428" w:rsidP="009B5428">
      <w:pPr>
        <w:pStyle w:val="a3"/>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перед началом проверки шаблоном 1004Т убедиться, что только один из сцепленных вагонов относится к Типу 2 (с хребтовой балкой новой конструкции «заниженной», во всех остальных случаях необходимо использовать шаблон 873);</w:t>
      </w:r>
    </w:p>
    <w:p w:rsidR="00700CB1" w:rsidRDefault="00700CB1" w:rsidP="009B5428">
      <w:pPr>
        <w:pStyle w:val="a3"/>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 зависимости от положения автосцепки вагона Типа 2 относительно автосцепки соседнего вагона проверку необходимо производить длинной и короткой сторонами шаблона 1004Т;</w:t>
      </w:r>
    </w:p>
    <w:p w:rsidR="00183F6A" w:rsidRDefault="00183F6A" w:rsidP="009B5428">
      <w:pPr>
        <w:pStyle w:val="a3"/>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в случае, когда автосцепка вагона Типа 2 находится ниже сцепленной с ней автосцепкой вагона или локомотива (рисунок </w:t>
      </w:r>
      <w:r w:rsidR="00280090">
        <w:rPr>
          <w:rFonts w:ascii="Times New Roman" w:hAnsi="Times New Roman" w:cs="Times New Roman"/>
          <w:sz w:val="28"/>
          <w:szCs w:val="28"/>
        </w:rPr>
        <w:t>8</w:t>
      </w:r>
      <w:r>
        <w:rPr>
          <w:rFonts w:ascii="Times New Roman" w:hAnsi="Times New Roman" w:cs="Times New Roman"/>
          <w:sz w:val="28"/>
          <w:szCs w:val="28"/>
        </w:rPr>
        <w:t>), проверку разности высот автосцепок необходимо производить длинной стороной. Шаблон 1004Т упирают при этом в замок автосцепки, расположенной выше. Если при этом между нижним выступом шаблона и низом замка соседней автосцепки будет зазор, то разница высот соответствует требованиям. В противном случае разница высот автосцепок не соответствует.</w:t>
      </w:r>
    </w:p>
    <w:p w:rsidR="002B2345" w:rsidRDefault="002B2345" w:rsidP="002B2345">
      <w:pPr>
        <w:spacing w:after="0" w:line="240" w:lineRule="auto"/>
        <w:jc w:val="center"/>
        <w:rPr>
          <w:rFonts w:ascii="Times New Roman" w:hAnsi="Times New Roman" w:cs="Times New Roman"/>
          <w:sz w:val="28"/>
          <w:szCs w:val="28"/>
        </w:rPr>
      </w:pPr>
      <w:r w:rsidRPr="002B2345">
        <w:rPr>
          <w:rFonts w:ascii="Times New Roman" w:hAnsi="Times New Roman" w:cs="Times New Roman"/>
          <w:noProof/>
          <w:sz w:val="28"/>
          <w:szCs w:val="28"/>
          <w:lang w:eastAsia="ru-RU"/>
        </w:rPr>
        <w:drawing>
          <wp:inline distT="0" distB="0" distL="0" distR="0">
            <wp:extent cx="5020376" cy="4839375"/>
            <wp:effectExtent l="0" t="0" r="889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020376" cy="4839375"/>
                    </a:xfrm>
                    <a:prstGeom prst="rect">
                      <a:avLst/>
                    </a:prstGeom>
                  </pic:spPr>
                </pic:pic>
              </a:graphicData>
            </a:graphic>
          </wp:inline>
        </w:drawing>
      </w:r>
    </w:p>
    <w:p w:rsidR="002B2345" w:rsidRPr="002B2345" w:rsidRDefault="002B2345" w:rsidP="002B2345">
      <w:pPr>
        <w:spacing w:after="0" w:line="240" w:lineRule="auto"/>
        <w:jc w:val="center"/>
        <w:rPr>
          <w:rFonts w:ascii="Times New Roman" w:hAnsi="Times New Roman" w:cs="Times New Roman"/>
        </w:rPr>
      </w:pPr>
      <w:r w:rsidRPr="002B2345">
        <w:rPr>
          <w:rFonts w:ascii="Times New Roman" w:hAnsi="Times New Roman" w:cs="Times New Roman"/>
        </w:rPr>
        <w:t>Рисунок 8 – Шаблон 1004Т установка длинной стороной</w:t>
      </w:r>
    </w:p>
    <w:p w:rsidR="002B2345" w:rsidRPr="002B2345" w:rsidRDefault="002B2345" w:rsidP="002B2345">
      <w:pPr>
        <w:spacing w:after="0" w:line="240" w:lineRule="auto"/>
        <w:jc w:val="both"/>
        <w:rPr>
          <w:rFonts w:ascii="Times New Roman" w:hAnsi="Times New Roman" w:cs="Times New Roman"/>
          <w:sz w:val="28"/>
          <w:szCs w:val="28"/>
        </w:rPr>
      </w:pPr>
    </w:p>
    <w:p w:rsidR="009953C8" w:rsidRDefault="00C44F69" w:rsidP="009B5428">
      <w:pPr>
        <w:pStyle w:val="a3"/>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в случае, когда автосцепка вагона Типа 2 находится выше сцепленной с ней автосцепкой (рисунок </w:t>
      </w:r>
      <w:r w:rsidR="00E12EDA">
        <w:rPr>
          <w:rFonts w:ascii="Times New Roman" w:hAnsi="Times New Roman" w:cs="Times New Roman"/>
          <w:sz w:val="28"/>
          <w:szCs w:val="28"/>
        </w:rPr>
        <w:t>9</w:t>
      </w:r>
      <w:r>
        <w:rPr>
          <w:rFonts w:ascii="Times New Roman" w:hAnsi="Times New Roman" w:cs="Times New Roman"/>
          <w:sz w:val="28"/>
          <w:szCs w:val="28"/>
        </w:rPr>
        <w:t xml:space="preserve">), проверку разности высот автосцепок необходимо осуществлять короткой стороной шаблона 1004Т. Шаблон 1004Т упирают в замок автосцепки, расположенной выше. Если при </w:t>
      </w:r>
      <w:r>
        <w:rPr>
          <w:rFonts w:ascii="Times New Roman" w:hAnsi="Times New Roman" w:cs="Times New Roman"/>
          <w:sz w:val="28"/>
          <w:szCs w:val="28"/>
        </w:rPr>
        <w:lastRenderedPageBreak/>
        <w:t>этом между нижним выступом шаблона и низом замка соседней автосцепки будет зазор, то разница высот соответствует требованиям. В противном случае разница автосцепок не соответствует.</w:t>
      </w:r>
    </w:p>
    <w:p w:rsidR="009B5428" w:rsidRPr="009953C8" w:rsidRDefault="009953C8" w:rsidP="009953C8">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w:t>
      </w:r>
      <w:r w:rsidR="00063D31">
        <w:rPr>
          <w:rFonts w:ascii="Times New Roman" w:hAnsi="Times New Roman" w:cs="Times New Roman"/>
          <w:sz w:val="28"/>
          <w:szCs w:val="28"/>
        </w:rPr>
        <w:t xml:space="preserve">Параметры разницы по высоте между продольными осями сцепленных автосцепок модели СА-3Т (рисунок </w:t>
      </w:r>
      <w:r w:rsidR="00E12EDA">
        <w:rPr>
          <w:rFonts w:ascii="Times New Roman" w:hAnsi="Times New Roman" w:cs="Times New Roman"/>
          <w:sz w:val="28"/>
          <w:szCs w:val="28"/>
        </w:rPr>
        <w:t>10</w:t>
      </w:r>
      <w:r w:rsidR="00063D31">
        <w:rPr>
          <w:rFonts w:ascii="Times New Roman" w:hAnsi="Times New Roman" w:cs="Times New Roman"/>
          <w:sz w:val="28"/>
          <w:szCs w:val="28"/>
        </w:rPr>
        <w:t>) соответствует «Инструкции по техническому обслуживанию вагонов в эксплуатации». Положение автосцепки относительно горизонтали определяется измерениями в точках «П» и «Р». Высота оси автосцепки определяется измерениями в точке «МЗВ»</w:t>
      </w:r>
      <w:r w:rsidR="00823785">
        <w:rPr>
          <w:rFonts w:ascii="Times New Roman" w:hAnsi="Times New Roman" w:cs="Times New Roman"/>
          <w:sz w:val="28"/>
          <w:szCs w:val="28"/>
        </w:rPr>
        <w:t xml:space="preserve"> (рисунок </w:t>
      </w:r>
      <w:r w:rsidR="00E12EDA">
        <w:rPr>
          <w:rFonts w:ascii="Times New Roman" w:hAnsi="Times New Roman" w:cs="Times New Roman"/>
          <w:sz w:val="28"/>
          <w:szCs w:val="28"/>
        </w:rPr>
        <w:t>11</w:t>
      </w:r>
      <w:r w:rsidR="00823785">
        <w:rPr>
          <w:rFonts w:ascii="Times New Roman" w:hAnsi="Times New Roman" w:cs="Times New Roman"/>
          <w:sz w:val="28"/>
          <w:szCs w:val="28"/>
        </w:rPr>
        <w:t>)</w:t>
      </w:r>
      <w:r w:rsidR="00063D31">
        <w:rPr>
          <w:rFonts w:ascii="Times New Roman" w:hAnsi="Times New Roman" w:cs="Times New Roman"/>
          <w:sz w:val="28"/>
          <w:szCs w:val="28"/>
        </w:rPr>
        <w:t>, которая</w:t>
      </w:r>
      <w:r w:rsidR="00823785">
        <w:rPr>
          <w:rFonts w:ascii="Times New Roman" w:hAnsi="Times New Roman" w:cs="Times New Roman"/>
          <w:sz w:val="28"/>
          <w:szCs w:val="28"/>
        </w:rPr>
        <w:t xml:space="preserve"> в эксплуатации вагона</w:t>
      </w:r>
      <w:r w:rsidR="00063D31">
        <w:rPr>
          <w:rFonts w:ascii="Times New Roman" w:hAnsi="Times New Roman" w:cs="Times New Roman"/>
          <w:sz w:val="28"/>
          <w:szCs w:val="28"/>
        </w:rPr>
        <w:t xml:space="preserve"> называется местом замера высоты</w:t>
      </w:r>
      <w:r w:rsidR="00823785">
        <w:rPr>
          <w:rFonts w:ascii="Times New Roman" w:hAnsi="Times New Roman" w:cs="Times New Roman"/>
          <w:sz w:val="28"/>
          <w:szCs w:val="28"/>
        </w:rPr>
        <w:t xml:space="preserve"> автосцепки</w:t>
      </w:r>
      <w:r w:rsidR="00063D31">
        <w:rPr>
          <w:rFonts w:ascii="Times New Roman" w:hAnsi="Times New Roman" w:cs="Times New Roman"/>
          <w:sz w:val="28"/>
          <w:szCs w:val="28"/>
        </w:rPr>
        <w:t>.</w:t>
      </w:r>
      <w:r w:rsidR="00C44F69" w:rsidRPr="009953C8">
        <w:rPr>
          <w:rFonts w:ascii="Times New Roman" w:hAnsi="Times New Roman" w:cs="Times New Roman"/>
          <w:sz w:val="28"/>
          <w:szCs w:val="28"/>
        </w:rPr>
        <w:t xml:space="preserve"> </w:t>
      </w:r>
      <w:r w:rsidR="00183F6A" w:rsidRPr="009953C8">
        <w:rPr>
          <w:rFonts w:ascii="Times New Roman" w:hAnsi="Times New Roman" w:cs="Times New Roman"/>
          <w:sz w:val="28"/>
          <w:szCs w:val="28"/>
        </w:rPr>
        <w:t xml:space="preserve">  </w:t>
      </w:r>
      <w:r w:rsidR="009B5428" w:rsidRPr="009953C8">
        <w:rPr>
          <w:rFonts w:ascii="Times New Roman" w:hAnsi="Times New Roman" w:cs="Times New Roman"/>
          <w:sz w:val="28"/>
          <w:szCs w:val="28"/>
        </w:rPr>
        <w:t xml:space="preserve"> </w:t>
      </w:r>
    </w:p>
    <w:p w:rsidR="002B2345" w:rsidRDefault="002B2345" w:rsidP="003367E2">
      <w:pPr>
        <w:spacing w:after="0" w:line="240" w:lineRule="auto"/>
        <w:jc w:val="both"/>
        <w:rPr>
          <w:rFonts w:ascii="Times New Roman" w:hAnsi="Times New Roman" w:cs="Times New Roman"/>
          <w:b/>
          <w:bCs/>
          <w:sz w:val="28"/>
          <w:szCs w:val="28"/>
        </w:rPr>
      </w:pPr>
    </w:p>
    <w:p w:rsidR="002B2345" w:rsidRDefault="002B2345" w:rsidP="002B2345">
      <w:pPr>
        <w:spacing w:after="0" w:line="240" w:lineRule="auto"/>
        <w:jc w:val="center"/>
        <w:rPr>
          <w:rFonts w:ascii="Times New Roman" w:hAnsi="Times New Roman" w:cs="Times New Roman"/>
          <w:b/>
          <w:bCs/>
          <w:sz w:val="28"/>
          <w:szCs w:val="28"/>
        </w:rPr>
      </w:pPr>
      <w:r w:rsidRPr="002B2345">
        <w:rPr>
          <w:rFonts w:ascii="Times New Roman" w:hAnsi="Times New Roman" w:cs="Times New Roman"/>
          <w:b/>
          <w:bCs/>
          <w:noProof/>
          <w:sz w:val="28"/>
          <w:szCs w:val="28"/>
          <w:lang w:eastAsia="ru-RU"/>
        </w:rPr>
        <w:drawing>
          <wp:inline distT="0" distB="0" distL="0" distR="0">
            <wp:extent cx="5020376" cy="4525006"/>
            <wp:effectExtent l="0" t="0" r="8890" b="9525"/>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020376" cy="4525006"/>
                    </a:xfrm>
                    <a:prstGeom prst="rect">
                      <a:avLst/>
                    </a:prstGeom>
                  </pic:spPr>
                </pic:pic>
              </a:graphicData>
            </a:graphic>
          </wp:inline>
        </w:drawing>
      </w:r>
    </w:p>
    <w:p w:rsidR="002B2345" w:rsidRPr="002B2345" w:rsidRDefault="002B2345" w:rsidP="002B2345">
      <w:pPr>
        <w:spacing w:after="0" w:line="240" w:lineRule="auto"/>
        <w:jc w:val="center"/>
        <w:rPr>
          <w:rFonts w:ascii="Times New Roman" w:hAnsi="Times New Roman" w:cs="Times New Roman"/>
        </w:rPr>
      </w:pPr>
      <w:r w:rsidRPr="002B2345">
        <w:rPr>
          <w:rFonts w:ascii="Times New Roman" w:hAnsi="Times New Roman" w:cs="Times New Roman"/>
        </w:rPr>
        <w:t>Рисунок 9 - Шаблон 1004Т установка короткой стороной</w:t>
      </w:r>
    </w:p>
    <w:p w:rsidR="002B2345" w:rsidRDefault="002B2345" w:rsidP="003367E2">
      <w:pPr>
        <w:spacing w:after="0" w:line="240" w:lineRule="auto"/>
        <w:jc w:val="both"/>
        <w:rPr>
          <w:rFonts w:ascii="Times New Roman" w:hAnsi="Times New Roman" w:cs="Times New Roman"/>
          <w:b/>
          <w:bCs/>
          <w:sz w:val="28"/>
          <w:szCs w:val="28"/>
        </w:rPr>
      </w:pPr>
    </w:p>
    <w:p w:rsidR="002B2345" w:rsidRDefault="002B2345" w:rsidP="002B2345">
      <w:pPr>
        <w:spacing w:after="0" w:line="240" w:lineRule="auto"/>
        <w:jc w:val="center"/>
        <w:rPr>
          <w:rFonts w:ascii="Times New Roman" w:hAnsi="Times New Roman" w:cs="Times New Roman"/>
          <w:b/>
          <w:bCs/>
          <w:sz w:val="28"/>
          <w:szCs w:val="28"/>
        </w:rPr>
      </w:pPr>
      <w:r w:rsidRPr="002B2345">
        <w:rPr>
          <w:rFonts w:ascii="Times New Roman" w:hAnsi="Times New Roman" w:cs="Times New Roman"/>
          <w:b/>
          <w:bCs/>
          <w:noProof/>
          <w:sz w:val="28"/>
          <w:szCs w:val="28"/>
          <w:lang w:eastAsia="ru-RU"/>
        </w:rPr>
        <w:lastRenderedPageBreak/>
        <w:drawing>
          <wp:inline distT="0" distB="0" distL="0" distR="0">
            <wp:extent cx="4381500" cy="2190517"/>
            <wp:effectExtent l="0" t="0" r="0" b="635"/>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4393515" cy="2196524"/>
                    </a:xfrm>
                    <a:prstGeom prst="rect">
                      <a:avLst/>
                    </a:prstGeom>
                  </pic:spPr>
                </pic:pic>
              </a:graphicData>
            </a:graphic>
          </wp:inline>
        </w:drawing>
      </w:r>
    </w:p>
    <w:p w:rsidR="002B2345" w:rsidRPr="002B2345" w:rsidRDefault="002B2345" w:rsidP="002B2345">
      <w:pPr>
        <w:spacing w:after="0" w:line="240" w:lineRule="auto"/>
        <w:jc w:val="center"/>
        <w:rPr>
          <w:rFonts w:ascii="Times New Roman" w:hAnsi="Times New Roman" w:cs="Times New Roman"/>
        </w:rPr>
      </w:pPr>
      <w:r w:rsidRPr="002B2345">
        <w:rPr>
          <w:rFonts w:ascii="Times New Roman" w:hAnsi="Times New Roman" w:cs="Times New Roman"/>
        </w:rPr>
        <w:t>Рисунок 10 – Замер разницы по высоте</w:t>
      </w:r>
    </w:p>
    <w:p w:rsidR="002B2345" w:rsidRDefault="002B2345" w:rsidP="003367E2">
      <w:pPr>
        <w:spacing w:after="0" w:line="240" w:lineRule="auto"/>
        <w:jc w:val="both"/>
        <w:rPr>
          <w:rFonts w:ascii="Times New Roman" w:hAnsi="Times New Roman" w:cs="Times New Roman"/>
          <w:b/>
          <w:bCs/>
          <w:sz w:val="28"/>
          <w:szCs w:val="28"/>
        </w:rPr>
      </w:pPr>
    </w:p>
    <w:p w:rsidR="002B2345" w:rsidRDefault="002B2345" w:rsidP="002B2345">
      <w:pPr>
        <w:spacing w:after="0" w:line="240" w:lineRule="auto"/>
        <w:jc w:val="center"/>
        <w:rPr>
          <w:rFonts w:ascii="Times New Roman" w:hAnsi="Times New Roman" w:cs="Times New Roman"/>
          <w:b/>
          <w:bCs/>
          <w:sz w:val="28"/>
          <w:szCs w:val="28"/>
        </w:rPr>
      </w:pPr>
      <w:r w:rsidRPr="002B2345">
        <w:rPr>
          <w:rFonts w:ascii="Times New Roman" w:hAnsi="Times New Roman" w:cs="Times New Roman"/>
          <w:b/>
          <w:bCs/>
          <w:noProof/>
          <w:sz w:val="28"/>
          <w:szCs w:val="28"/>
          <w:lang w:eastAsia="ru-RU"/>
        </w:rPr>
        <w:drawing>
          <wp:inline distT="0" distB="0" distL="0" distR="0">
            <wp:extent cx="2768600" cy="2905125"/>
            <wp:effectExtent l="19050" t="0" r="0" b="0"/>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a:picLocks noChangeAspect="1"/>
                    </pic:cNvPicPr>
                  </pic:nvPicPr>
                  <pic:blipFill>
                    <a:blip r:embed="rId2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68600" cy="2905125"/>
                    </a:xfrm>
                    <a:prstGeom prst="rect">
                      <a:avLst/>
                    </a:prstGeom>
                  </pic:spPr>
                </pic:pic>
              </a:graphicData>
            </a:graphic>
          </wp:inline>
        </w:drawing>
      </w:r>
    </w:p>
    <w:p w:rsidR="002B2345" w:rsidRPr="002B2345" w:rsidRDefault="002B2345" w:rsidP="002B2345">
      <w:pPr>
        <w:spacing w:after="0" w:line="240" w:lineRule="auto"/>
        <w:jc w:val="center"/>
        <w:rPr>
          <w:rFonts w:ascii="Times New Roman" w:hAnsi="Times New Roman" w:cs="Times New Roman"/>
        </w:rPr>
      </w:pPr>
      <w:r w:rsidRPr="002B2345">
        <w:rPr>
          <w:rFonts w:ascii="Times New Roman" w:hAnsi="Times New Roman" w:cs="Times New Roman"/>
        </w:rPr>
        <w:t>Рисунок 11 – Обозначение высоты замера на действующей автосцепке</w:t>
      </w:r>
    </w:p>
    <w:p w:rsidR="002B2345" w:rsidRDefault="002B2345" w:rsidP="003367E2">
      <w:pPr>
        <w:spacing w:after="0" w:line="240" w:lineRule="auto"/>
        <w:jc w:val="both"/>
        <w:rPr>
          <w:rFonts w:ascii="Times New Roman" w:hAnsi="Times New Roman" w:cs="Times New Roman"/>
          <w:b/>
          <w:bCs/>
          <w:sz w:val="28"/>
          <w:szCs w:val="28"/>
        </w:rPr>
      </w:pPr>
    </w:p>
    <w:p w:rsidR="00130610" w:rsidRDefault="002B2345" w:rsidP="003367E2">
      <w:pPr>
        <w:spacing w:after="0" w:line="24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00E12EDA" w:rsidRPr="00E12EDA">
        <w:rPr>
          <w:rFonts w:ascii="Times New Roman" w:hAnsi="Times New Roman" w:cs="Times New Roman"/>
          <w:b/>
          <w:bCs/>
          <w:sz w:val="28"/>
          <w:szCs w:val="28"/>
        </w:rPr>
        <w:t>Сравнение положения автосцепок при максимально допустимой разности высот при сцеплении вагонов</w:t>
      </w:r>
      <w:r w:rsidR="00C645C4">
        <w:rPr>
          <w:rFonts w:ascii="Times New Roman" w:hAnsi="Times New Roman" w:cs="Times New Roman"/>
          <w:b/>
          <w:bCs/>
          <w:sz w:val="28"/>
          <w:szCs w:val="28"/>
        </w:rPr>
        <w:t xml:space="preserve"> (рисунок 12)</w:t>
      </w:r>
      <w:r w:rsidR="00E12EDA" w:rsidRPr="00E12EDA">
        <w:rPr>
          <w:rFonts w:ascii="Times New Roman" w:hAnsi="Times New Roman" w:cs="Times New Roman"/>
          <w:b/>
          <w:bCs/>
          <w:sz w:val="28"/>
          <w:szCs w:val="28"/>
        </w:rPr>
        <w:t>.</w:t>
      </w:r>
    </w:p>
    <w:p w:rsidR="00E12EDA" w:rsidRDefault="00E12EDA" w:rsidP="003367E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proofErr w:type="gramStart"/>
      <w:r>
        <w:rPr>
          <w:rFonts w:ascii="Times New Roman" w:hAnsi="Times New Roman" w:cs="Times New Roman"/>
          <w:sz w:val="28"/>
          <w:szCs w:val="28"/>
        </w:rPr>
        <w:t xml:space="preserve"> Д</w:t>
      </w:r>
      <w:proofErr w:type="gramEnd"/>
      <w:r>
        <w:rPr>
          <w:rFonts w:ascii="Times New Roman" w:hAnsi="Times New Roman" w:cs="Times New Roman"/>
          <w:sz w:val="28"/>
          <w:szCs w:val="28"/>
        </w:rPr>
        <w:t>ля случая сцепления автосцепок СА-3 в составе поезда с разностью высот по замкам 100мм (размер А) перекрытие замков по высоте составляет:</w:t>
      </w:r>
    </w:p>
    <w:p w:rsidR="00E12EDA" w:rsidRDefault="00E12EDA" w:rsidP="003367E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283 – 100 = 183мм, где 283  - высота замка автосцепки са-3, а 100 – разность высот по замкам между сцепленными автосцепками СА-3.</w:t>
      </w:r>
    </w:p>
    <w:p w:rsidR="00E12EDA" w:rsidRDefault="00E12EDA" w:rsidP="003367E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proofErr w:type="gramStart"/>
      <w:r>
        <w:rPr>
          <w:rFonts w:ascii="Times New Roman" w:hAnsi="Times New Roman" w:cs="Times New Roman"/>
          <w:sz w:val="28"/>
          <w:szCs w:val="28"/>
        </w:rPr>
        <w:t xml:space="preserve"> </w:t>
      </w:r>
      <w:r w:rsidR="002F60CD">
        <w:rPr>
          <w:rFonts w:ascii="Times New Roman" w:hAnsi="Times New Roman" w:cs="Times New Roman"/>
          <w:sz w:val="28"/>
          <w:szCs w:val="28"/>
        </w:rPr>
        <w:t>Д</w:t>
      </w:r>
      <w:proofErr w:type="gramEnd"/>
      <w:r w:rsidR="002F60CD">
        <w:rPr>
          <w:rFonts w:ascii="Times New Roman" w:hAnsi="Times New Roman" w:cs="Times New Roman"/>
          <w:sz w:val="28"/>
          <w:szCs w:val="28"/>
        </w:rPr>
        <w:t>ля случая сцепления автосцепок СА-3первого вагона и локомотива с разностью высот по замкам 110мм перекрытие замков по высоте составляет: 283 – 110 = 173мм, где 283 – высота замка автосцепки СА-3, а 110 – разность высот по замкам между сцепленными автосцепками СА-3 вагона и локомотива.</w:t>
      </w:r>
    </w:p>
    <w:p w:rsidR="002F60CD" w:rsidRDefault="002F60CD" w:rsidP="003367E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3</w:t>
      </w:r>
      <w:proofErr w:type="gramStart"/>
      <w:r>
        <w:rPr>
          <w:rFonts w:ascii="Times New Roman" w:hAnsi="Times New Roman" w:cs="Times New Roman"/>
          <w:sz w:val="28"/>
          <w:szCs w:val="28"/>
        </w:rPr>
        <w:t xml:space="preserve"> Д</w:t>
      </w:r>
      <w:proofErr w:type="gramEnd"/>
      <w:r>
        <w:rPr>
          <w:rFonts w:ascii="Times New Roman" w:hAnsi="Times New Roman" w:cs="Times New Roman"/>
          <w:sz w:val="28"/>
          <w:szCs w:val="28"/>
        </w:rPr>
        <w:t>ля случая сцепления автосцепки СА-3 с автосцепкой СА-3Т в составе поезда с разностью высот по замкам 170мм (размер Д) перекрытие замков по высоте составляет:</w:t>
      </w:r>
    </w:p>
    <w:p w:rsidR="002F60CD" w:rsidRDefault="002F60CD" w:rsidP="003367E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353 - 170 = 183мм, где 353 – высота замка автосцепки СА-3Т, а 170 – разность высот по замкам между сцепленными автосцепками СА-3Т и СА-3.</w:t>
      </w:r>
    </w:p>
    <w:p w:rsidR="002F60CD" w:rsidRDefault="002F60CD" w:rsidP="003367E2">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4</w:t>
      </w:r>
      <w:proofErr w:type="gramStart"/>
      <w:r>
        <w:rPr>
          <w:rFonts w:ascii="Times New Roman" w:hAnsi="Times New Roman" w:cs="Times New Roman"/>
          <w:sz w:val="28"/>
          <w:szCs w:val="28"/>
        </w:rPr>
        <w:t xml:space="preserve"> Д</w:t>
      </w:r>
      <w:proofErr w:type="gramEnd"/>
      <w:r>
        <w:rPr>
          <w:rFonts w:ascii="Times New Roman" w:hAnsi="Times New Roman" w:cs="Times New Roman"/>
          <w:sz w:val="28"/>
          <w:szCs w:val="28"/>
        </w:rPr>
        <w:t>ля случая сцепления автосцепки СА-3 локомотива с автосцепкой СА-3Т первого вагона с разностью высот по замкам 180мм перекрытие замков по высоте составляет:</w:t>
      </w:r>
    </w:p>
    <w:p w:rsidR="002F60CD" w:rsidRDefault="00A8482C" w:rsidP="003367E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353 – 180 = 173мм, где 353 – высота замка автосцепки СА-3Т, а 180 – разность высот по замкам между сцепленными автосцепками СА-3Т вагона и СА-3 локомотива.</w:t>
      </w:r>
    </w:p>
    <w:p w:rsidR="00A8482C" w:rsidRPr="00E12EDA" w:rsidRDefault="00A8482C" w:rsidP="003367E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Очевидно, что при увеличении разности высот по замкам (например, в процессе движения поезда) величина перекрытия замков для обоих случаев сцепления («СА-3 + СА-3» и «СА-3 + СА-3Т») будет уменьшаться на одинаковую величину. Таким </w:t>
      </w:r>
      <w:proofErr w:type="gramStart"/>
      <w:r>
        <w:rPr>
          <w:rFonts w:ascii="Times New Roman" w:hAnsi="Times New Roman" w:cs="Times New Roman"/>
          <w:sz w:val="28"/>
          <w:szCs w:val="28"/>
        </w:rPr>
        <w:t>образом</w:t>
      </w:r>
      <w:proofErr w:type="gramEnd"/>
      <w:r>
        <w:rPr>
          <w:rFonts w:ascii="Times New Roman" w:hAnsi="Times New Roman" w:cs="Times New Roman"/>
          <w:sz w:val="28"/>
          <w:szCs w:val="28"/>
        </w:rPr>
        <w:t xml:space="preserve"> в автосцепке СА-3Т обеспечена равная автосцепке СА-3 надежность сцепления при возникновении разности высот автосцепок. </w:t>
      </w:r>
    </w:p>
    <w:p w:rsidR="00130610" w:rsidRPr="003367E2" w:rsidRDefault="00130610" w:rsidP="003367E2">
      <w:pPr>
        <w:spacing w:after="0" w:line="240" w:lineRule="auto"/>
        <w:jc w:val="both"/>
        <w:rPr>
          <w:rFonts w:ascii="Times New Roman" w:hAnsi="Times New Roman" w:cs="Times New Roman"/>
          <w:sz w:val="28"/>
          <w:szCs w:val="28"/>
        </w:rPr>
      </w:pPr>
    </w:p>
    <w:p w:rsidR="003367E2" w:rsidRPr="003367E2" w:rsidRDefault="002B2345" w:rsidP="003367E2">
      <w:pPr>
        <w:spacing w:after="0" w:line="240" w:lineRule="auto"/>
        <w:jc w:val="both"/>
        <w:rPr>
          <w:rFonts w:ascii="Times New Roman" w:hAnsi="Times New Roman" w:cs="Times New Roman"/>
          <w:sz w:val="28"/>
          <w:szCs w:val="28"/>
        </w:rPr>
      </w:pPr>
      <w:r w:rsidRPr="002B2345">
        <w:rPr>
          <w:rFonts w:ascii="Times New Roman" w:hAnsi="Times New Roman" w:cs="Times New Roman"/>
          <w:noProof/>
          <w:sz w:val="28"/>
          <w:szCs w:val="28"/>
          <w:lang w:eastAsia="ru-RU"/>
        </w:rPr>
        <w:drawing>
          <wp:inline distT="0" distB="0" distL="0" distR="0">
            <wp:extent cx="5940425" cy="2224573"/>
            <wp:effectExtent l="19050" t="0" r="3175" b="0"/>
            <wp:docPr id="10" name="Picture 263"/>
            <wp:cNvGraphicFramePr/>
            <a:graphic xmlns:a="http://schemas.openxmlformats.org/drawingml/2006/main">
              <a:graphicData uri="http://schemas.openxmlformats.org/drawingml/2006/picture">
                <pic:pic xmlns:pic="http://schemas.openxmlformats.org/drawingml/2006/picture">
                  <pic:nvPicPr>
                    <pic:cNvPr id="263" name="Picture 263"/>
                    <pic:cNvPicPr/>
                  </pic:nvPicPr>
                  <pic:blipFill>
                    <a:blip r:embed="rId23" cstate="print"/>
                    <a:stretch>
                      <a:fillRect/>
                    </a:stretch>
                  </pic:blipFill>
                  <pic:spPr>
                    <a:xfrm>
                      <a:off x="0" y="0"/>
                      <a:ext cx="5940425" cy="2224573"/>
                    </a:xfrm>
                    <a:prstGeom prst="rect">
                      <a:avLst/>
                    </a:prstGeom>
                  </pic:spPr>
                </pic:pic>
              </a:graphicData>
            </a:graphic>
          </wp:inline>
        </w:drawing>
      </w:r>
    </w:p>
    <w:p w:rsidR="002B2345" w:rsidRPr="002B2345" w:rsidRDefault="002B2345" w:rsidP="002B2345">
      <w:pPr>
        <w:spacing w:after="0" w:line="240" w:lineRule="auto"/>
        <w:jc w:val="center"/>
        <w:rPr>
          <w:rFonts w:ascii="Times New Roman" w:hAnsi="Times New Roman" w:cs="Times New Roman"/>
        </w:rPr>
      </w:pPr>
      <w:r w:rsidRPr="002B2345">
        <w:rPr>
          <w:rFonts w:ascii="Times New Roman" w:hAnsi="Times New Roman" w:cs="Times New Roman"/>
        </w:rPr>
        <w:t>Рисунок 12 – Сравнение в перекрытии замков при сцеплении с автосцепкой СА-3</w:t>
      </w:r>
    </w:p>
    <w:p w:rsidR="0078021F" w:rsidRPr="0078021F" w:rsidRDefault="0078021F" w:rsidP="0078021F">
      <w:pPr>
        <w:spacing w:after="0" w:line="240" w:lineRule="auto"/>
        <w:jc w:val="both"/>
        <w:rPr>
          <w:rFonts w:ascii="Times New Roman" w:hAnsi="Times New Roman" w:cs="Times New Roman"/>
          <w:sz w:val="28"/>
          <w:szCs w:val="28"/>
        </w:rPr>
      </w:pPr>
    </w:p>
    <w:p w:rsidR="00EF59D4" w:rsidRDefault="00EF59D4" w:rsidP="00EF59D4">
      <w:pPr>
        <w:spacing w:after="0" w:line="240" w:lineRule="auto"/>
        <w:jc w:val="both"/>
        <w:rPr>
          <w:rFonts w:ascii="Times New Roman" w:hAnsi="Times New Roman" w:cs="Times New Roman"/>
          <w:sz w:val="28"/>
          <w:szCs w:val="28"/>
        </w:rPr>
      </w:pPr>
    </w:p>
    <w:p w:rsidR="009004B9" w:rsidRPr="009004B9" w:rsidRDefault="009004B9" w:rsidP="009004B9">
      <w:pPr>
        <w:spacing w:after="0" w:line="240" w:lineRule="auto"/>
        <w:jc w:val="both"/>
        <w:rPr>
          <w:rFonts w:ascii="Times New Roman" w:hAnsi="Times New Roman" w:cs="Times New Roman"/>
          <w:sz w:val="28"/>
          <w:szCs w:val="28"/>
        </w:rPr>
      </w:pPr>
    </w:p>
    <w:p w:rsidR="009D2D44" w:rsidRDefault="009D2D44" w:rsidP="009004B9">
      <w:pPr>
        <w:jc w:val="both"/>
      </w:pPr>
    </w:p>
    <w:sectPr w:rsidR="009D2D44" w:rsidSect="00A82532">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DC979C2"/>
    <w:multiLevelType w:val="hybridMultilevel"/>
    <w:tmpl w:val="A37AF17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proofState w:spelling="clean" w:grammar="clean"/>
  <w:defaultTabStop w:val="708"/>
  <w:characterSpacingControl w:val="doNotCompress"/>
  <w:compat/>
  <w:rsids>
    <w:rsidRoot w:val="00F111E2"/>
    <w:rsid w:val="000050F1"/>
    <w:rsid w:val="00063D31"/>
    <w:rsid w:val="00130610"/>
    <w:rsid w:val="00183F6A"/>
    <w:rsid w:val="00280090"/>
    <w:rsid w:val="002B2345"/>
    <w:rsid w:val="002F60CD"/>
    <w:rsid w:val="003367E2"/>
    <w:rsid w:val="00416CBC"/>
    <w:rsid w:val="004D1F99"/>
    <w:rsid w:val="004D45C0"/>
    <w:rsid w:val="005141AD"/>
    <w:rsid w:val="006A032F"/>
    <w:rsid w:val="00700CB1"/>
    <w:rsid w:val="0078021F"/>
    <w:rsid w:val="0080732E"/>
    <w:rsid w:val="00823785"/>
    <w:rsid w:val="009004B9"/>
    <w:rsid w:val="009342CD"/>
    <w:rsid w:val="009746B7"/>
    <w:rsid w:val="009953C8"/>
    <w:rsid w:val="009B5428"/>
    <w:rsid w:val="009D2D44"/>
    <w:rsid w:val="00A82532"/>
    <w:rsid w:val="00A8482C"/>
    <w:rsid w:val="00A87ECE"/>
    <w:rsid w:val="00BA0736"/>
    <w:rsid w:val="00BE3B04"/>
    <w:rsid w:val="00C44F69"/>
    <w:rsid w:val="00C645C4"/>
    <w:rsid w:val="00DD06A4"/>
    <w:rsid w:val="00E12EDA"/>
    <w:rsid w:val="00EF59D4"/>
    <w:rsid w:val="00F111E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8253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B5428"/>
    <w:pPr>
      <w:ind w:left="720"/>
      <w:contextualSpacing/>
    </w:pPr>
  </w:style>
  <w:style w:type="paragraph" w:styleId="a4">
    <w:name w:val="Balloon Text"/>
    <w:basedOn w:val="a"/>
    <w:link w:val="a5"/>
    <w:uiPriority w:val="99"/>
    <w:semiHidden/>
    <w:unhideWhenUsed/>
    <w:rsid w:val="000050F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050F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fontTable" Target="fontTable.xml"/><Relationship Id="rId5" Type="http://schemas.openxmlformats.org/officeDocument/2006/relationships/hyperlink" Target="https://cs13.pikabu.ru/post_img/big/2019/09/26/6/1569488477242792932.jpg" TargetMode="External"/><Relationship Id="rId15" Type="http://schemas.openxmlformats.org/officeDocument/2006/relationships/image" Target="media/image10.jpeg"/><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163</TotalTime>
  <Pages>10</Pages>
  <Words>1919</Words>
  <Characters>10941</Characters>
  <Application>Microsoft Office Word</Application>
  <DocSecurity>0</DocSecurity>
  <Lines>91</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12835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Анастасия</dc:creator>
  <cp:keywords/>
  <dc:description/>
  <cp:lastModifiedBy>Lenovo</cp:lastModifiedBy>
  <cp:revision>28</cp:revision>
  <dcterms:created xsi:type="dcterms:W3CDTF">2023-02-04T01:59:00Z</dcterms:created>
  <dcterms:modified xsi:type="dcterms:W3CDTF">2024-05-27T15:10:00Z</dcterms:modified>
</cp:coreProperties>
</file>